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BE" w:rsidRDefault="006334BE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</w:p>
    <w:p w:rsidR="00727A98" w:rsidRDefault="00727A98" w:rsidP="00727A98">
      <w:pPr>
        <w:rPr>
          <w:lang w:eastAsia="ar-SA"/>
        </w:rPr>
      </w:pPr>
    </w:p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>ТАРИФНОЕ СОГЛАШЕНИЕ</w:t>
      </w:r>
    </w:p>
    <w:p w:rsidR="00F40645" w:rsidRDefault="00044322">
      <w:pPr>
        <w:pStyle w:val="1"/>
        <w:spacing w:before="0" w:line="281" w:lineRule="auto"/>
        <w:rPr>
          <w:rFonts w:ascii="Times New Roman" w:hAnsi="Times New Roman"/>
          <w:b/>
          <w:color w:val="auto"/>
          <w:spacing w:val="0"/>
          <w:szCs w:val="28"/>
        </w:rPr>
      </w:pPr>
      <w:r>
        <w:rPr>
          <w:rFonts w:ascii="Times New Roman" w:hAnsi="Times New Roman"/>
          <w:b/>
          <w:color w:val="auto"/>
          <w:spacing w:val="0"/>
          <w:szCs w:val="28"/>
        </w:rPr>
        <w:t xml:space="preserve">по реализации </w:t>
      </w:r>
      <w:proofErr w:type="spellStart"/>
      <w:r>
        <w:rPr>
          <w:rFonts w:ascii="Times New Roman" w:hAnsi="Times New Roman"/>
          <w:b/>
          <w:color w:val="auto"/>
          <w:spacing w:val="0"/>
          <w:szCs w:val="28"/>
        </w:rPr>
        <w:t>сверхбазовой</w:t>
      </w:r>
      <w:proofErr w:type="spellEnd"/>
      <w:r>
        <w:rPr>
          <w:rFonts w:ascii="Times New Roman" w:hAnsi="Times New Roman"/>
          <w:b/>
          <w:color w:val="auto"/>
          <w:spacing w:val="0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</w:t>
      </w:r>
      <w:r w:rsidR="002831F2">
        <w:rPr>
          <w:rFonts w:ascii="Times New Roman" w:hAnsi="Times New Roman"/>
          <w:b/>
          <w:color w:val="auto"/>
          <w:spacing w:val="0"/>
          <w:szCs w:val="28"/>
        </w:rPr>
        <w:t>6</w:t>
      </w:r>
      <w:r>
        <w:rPr>
          <w:rFonts w:ascii="Times New Roman" w:hAnsi="Times New Roman"/>
          <w:b/>
          <w:color w:val="auto"/>
          <w:spacing w:val="0"/>
          <w:szCs w:val="28"/>
        </w:rPr>
        <w:t xml:space="preserve"> год</w:t>
      </w:r>
    </w:p>
    <w:p w:rsidR="00F40645" w:rsidRDefault="00F40645">
      <w:pPr>
        <w:spacing w:line="281" w:lineRule="auto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6379"/>
      </w:tblGrid>
      <w:tr w:rsidR="00F40645" w:rsidTr="00376617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spacing w:line="28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Красногорск                                                                         </w:t>
            </w: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F40645" w:rsidRPr="00376617" w:rsidRDefault="00044322">
            <w:pPr>
              <w:spacing w:line="281" w:lineRule="auto"/>
              <w:jc w:val="right"/>
              <w:rPr>
                <w:sz w:val="28"/>
                <w:szCs w:val="28"/>
              </w:rPr>
            </w:pPr>
            <w:r w:rsidRPr="00376617">
              <w:rPr>
                <w:sz w:val="28"/>
                <w:szCs w:val="28"/>
              </w:rPr>
              <w:t xml:space="preserve">         </w:t>
            </w:r>
            <w:r w:rsidR="00376617" w:rsidRPr="00376617">
              <w:rPr>
                <w:sz w:val="28"/>
                <w:szCs w:val="28"/>
              </w:rPr>
              <w:t>25</w:t>
            </w:r>
            <w:r w:rsidRPr="00376617">
              <w:rPr>
                <w:sz w:val="28"/>
                <w:szCs w:val="28"/>
                <w:lang w:val="en-US"/>
              </w:rPr>
              <w:t xml:space="preserve"> </w:t>
            </w:r>
            <w:r w:rsidR="002831F2" w:rsidRPr="00376617">
              <w:rPr>
                <w:sz w:val="28"/>
                <w:szCs w:val="28"/>
              </w:rPr>
              <w:t>декабря</w:t>
            </w:r>
            <w:r w:rsidRPr="00376617">
              <w:rPr>
                <w:sz w:val="28"/>
                <w:szCs w:val="28"/>
                <w:lang w:val="en-US"/>
              </w:rPr>
              <w:t xml:space="preserve"> </w:t>
            </w:r>
            <w:r w:rsidRPr="00376617">
              <w:rPr>
                <w:sz w:val="28"/>
                <w:szCs w:val="28"/>
              </w:rPr>
              <w:t>2025 г.</w:t>
            </w:r>
          </w:p>
        </w:tc>
      </w:tr>
      <w:tr w:rsidR="00F40645" w:rsidTr="00376617">
        <w:trPr>
          <w:trHeight w:val="447"/>
        </w:trPr>
        <w:tc>
          <w:tcPr>
            <w:tcW w:w="35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spacing w:line="281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F40645" w:rsidRPr="00376617" w:rsidRDefault="00F40645">
            <w:pPr>
              <w:spacing w:line="281" w:lineRule="auto"/>
              <w:jc w:val="right"/>
              <w:rPr>
                <w:sz w:val="28"/>
                <w:szCs w:val="28"/>
              </w:rPr>
            </w:pPr>
          </w:p>
        </w:tc>
      </w:tr>
    </w:tbl>
    <w:p w:rsidR="00F40645" w:rsidRDefault="00044322" w:rsidP="000E6363">
      <w:pPr>
        <w:spacing w:after="0"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</w:t>
      </w:r>
      <w:r>
        <w:rPr>
          <w:b/>
          <w:sz w:val="28"/>
          <w:szCs w:val="28"/>
          <w:u w:val="single"/>
        </w:rPr>
        <w:t>. Общие положения</w:t>
      </w:r>
      <w:r w:rsidR="0015605C">
        <w:rPr>
          <w:b/>
          <w:sz w:val="28"/>
          <w:szCs w:val="28"/>
          <w:u w:val="single"/>
        </w:rPr>
        <w:t xml:space="preserve"> </w:t>
      </w:r>
    </w:p>
    <w:p w:rsidR="00F40645" w:rsidRDefault="00F40645" w:rsidP="000E6363">
      <w:pPr>
        <w:pStyle w:val="afd"/>
        <w:spacing w:line="281" w:lineRule="auto"/>
        <w:ind w:left="0" w:firstLine="709"/>
        <w:rPr>
          <w:b/>
          <w:bCs/>
          <w:sz w:val="28"/>
        </w:rPr>
      </w:pPr>
    </w:p>
    <w:p w:rsidR="00F40645" w:rsidRDefault="00044322" w:rsidP="000E6363">
      <w:pPr>
        <w:widowControl w:val="0"/>
        <w:spacing w:after="0" w:line="281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по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обязательного медицинского страхования в рамках Московской областной программы обязательного медицинского страхования на 202</w:t>
      </w:r>
      <w:r w:rsidR="002831F2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>
        <w:rPr>
          <w:sz w:val="28"/>
          <w:szCs w:val="28"/>
        </w:rPr>
        <w:br w:type="textWrapping" w:clear="all"/>
        <w:t xml:space="preserve">(далее – Тарифное соглашение </w:t>
      </w:r>
      <w:bookmarkStart w:id="0" w:name="_Hlk199348102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</w:t>
      </w:r>
      <w:bookmarkEnd w:id="0"/>
      <w:r>
        <w:rPr>
          <w:sz w:val="28"/>
          <w:szCs w:val="28"/>
        </w:rPr>
        <w:t>) разработано и заключено в соответствии с Федеральным законом от 21.11.2011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323-ФЗ </w:t>
      </w:r>
      <w:r w:rsidR="003147CD">
        <w:rPr>
          <w:sz w:val="28"/>
          <w:szCs w:val="28"/>
        </w:rPr>
        <w:br/>
      </w:r>
      <w:r>
        <w:rPr>
          <w:sz w:val="28"/>
          <w:szCs w:val="28"/>
        </w:rPr>
        <w:t>«Об основах охраны здоровья граждан в Российской Федерации»,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29.11.2010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326-ФЗ «Об обязательном медицинском страховании в Российской Федерации», постановлением Правительства Российской Федерации от </w:t>
      </w:r>
      <w:r w:rsidR="003E75F6" w:rsidRPr="003E75F6">
        <w:rPr>
          <w:sz w:val="28"/>
          <w:szCs w:val="28"/>
        </w:rPr>
        <w:t>29</w:t>
      </w:r>
      <w:r w:rsidRPr="003E75F6">
        <w:rPr>
          <w:sz w:val="28"/>
          <w:szCs w:val="28"/>
        </w:rPr>
        <w:t>.12.202</w:t>
      </w:r>
      <w:r w:rsidR="002831F2" w:rsidRPr="003E75F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3E75F6">
        <w:rPr>
          <w:sz w:val="28"/>
          <w:szCs w:val="28"/>
        </w:rPr>
        <w:t xml:space="preserve">№ </w:t>
      </w:r>
      <w:r w:rsidR="003E75F6" w:rsidRPr="003E75F6">
        <w:rPr>
          <w:sz w:val="28"/>
          <w:szCs w:val="28"/>
        </w:rPr>
        <w:t xml:space="preserve">2188 </w:t>
      </w:r>
      <w:r w:rsidRPr="003E75F6">
        <w:rPr>
          <w:sz w:val="28"/>
          <w:szCs w:val="28"/>
        </w:rPr>
        <w:t>«</w:t>
      </w:r>
      <w:r>
        <w:rPr>
          <w:sz w:val="28"/>
          <w:szCs w:val="28"/>
        </w:rPr>
        <w:t>О Программе государственных гарантий бесплатного оказания гражданам медицинской помощи на 202</w:t>
      </w:r>
      <w:r w:rsidR="002831F2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202</w:t>
      </w:r>
      <w:r w:rsidR="002831F2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2831F2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годов» (далее – Программа), постановлением Правительства Московской области от </w:t>
      </w:r>
      <w:r w:rsidR="003E75F6" w:rsidRPr="003E75F6">
        <w:rPr>
          <w:sz w:val="28"/>
          <w:szCs w:val="28"/>
        </w:rPr>
        <w:t>30</w:t>
      </w:r>
      <w:r w:rsidRPr="003E75F6">
        <w:rPr>
          <w:sz w:val="28"/>
          <w:szCs w:val="28"/>
        </w:rPr>
        <w:t>.12.202</w:t>
      </w:r>
      <w:r w:rsidR="002831F2" w:rsidRPr="003E75F6">
        <w:rPr>
          <w:sz w:val="28"/>
          <w:szCs w:val="28"/>
        </w:rPr>
        <w:t>5</w:t>
      </w:r>
      <w:r>
        <w:rPr>
          <w:sz w:val="28"/>
          <w:szCs w:val="28"/>
        </w:rPr>
        <w:t xml:space="preserve"> № </w:t>
      </w:r>
      <w:r w:rsidR="007F46D3">
        <w:rPr>
          <w:sz w:val="28"/>
          <w:szCs w:val="28"/>
        </w:rPr>
        <w:t>1870-ПП</w:t>
      </w:r>
      <w:r>
        <w:rPr>
          <w:sz w:val="28"/>
          <w:szCs w:val="28"/>
        </w:rPr>
        <w:t xml:space="preserve"> «О Московской областной программе государственных гарантий бесплатного оказания гражданам медицинской помощи на 202</w:t>
      </w:r>
      <w:r w:rsidR="002831F2">
        <w:rPr>
          <w:sz w:val="28"/>
          <w:szCs w:val="28"/>
        </w:rPr>
        <w:t>6</w:t>
      </w:r>
      <w:r>
        <w:rPr>
          <w:sz w:val="28"/>
          <w:szCs w:val="28"/>
        </w:rPr>
        <w:t xml:space="preserve"> год и на плановый </w:t>
      </w:r>
      <w:r w:rsidRPr="004B13D4">
        <w:rPr>
          <w:sz w:val="28"/>
          <w:szCs w:val="28"/>
        </w:rPr>
        <w:t>период 202</w:t>
      </w:r>
      <w:r w:rsidR="002831F2">
        <w:rPr>
          <w:sz w:val="28"/>
          <w:szCs w:val="28"/>
        </w:rPr>
        <w:t>7</w:t>
      </w:r>
      <w:r w:rsidRPr="004B13D4">
        <w:rPr>
          <w:sz w:val="28"/>
          <w:szCs w:val="28"/>
        </w:rPr>
        <w:t xml:space="preserve"> и 202</w:t>
      </w:r>
      <w:r w:rsidR="002831F2">
        <w:rPr>
          <w:sz w:val="28"/>
          <w:szCs w:val="28"/>
        </w:rPr>
        <w:t>8</w:t>
      </w:r>
      <w:r w:rsidRPr="004B13D4">
        <w:rPr>
          <w:sz w:val="28"/>
          <w:szCs w:val="28"/>
        </w:rPr>
        <w:t xml:space="preserve"> годов», приказом Министерства здравоохранения Российской Федерации </w:t>
      </w:r>
      <w:bookmarkStart w:id="1" w:name="_Hlk214985105"/>
      <w:r w:rsidR="006C093A" w:rsidRPr="004B13D4">
        <w:rPr>
          <w:sz w:val="28"/>
          <w:szCs w:val="28"/>
        </w:rPr>
        <w:t xml:space="preserve">от </w:t>
      </w:r>
      <w:r w:rsidR="00197C23" w:rsidRPr="004B13D4">
        <w:rPr>
          <w:sz w:val="28"/>
          <w:szCs w:val="28"/>
        </w:rPr>
        <w:t xml:space="preserve">21.08.2025 № 496н </w:t>
      </w:r>
      <w:bookmarkEnd w:id="1"/>
      <w:r w:rsidRPr="004B13D4">
        <w:rPr>
          <w:sz w:val="28"/>
          <w:szCs w:val="28"/>
        </w:rPr>
        <w:t xml:space="preserve">«Об утверждении Правил обязательного медицинского страхования», </w:t>
      </w:r>
      <w:bookmarkStart w:id="2" w:name="_Hlk199348026"/>
      <w:r w:rsidRPr="004B13D4">
        <w:rPr>
          <w:sz w:val="28"/>
          <w:szCs w:val="28"/>
        </w:rPr>
        <w:t>постановлением Правительства Московской</w:t>
      </w:r>
      <w:bookmarkEnd w:id="2"/>
      <w:r w:rsidRPr="004B13D4">
        <w:rPr>
          <w:sz w:val="28"/>
          <w:szCs w:val="28"/>
        </w:rPr>
        <w:t xml:space="preserve"> области от 20.05.2025 № 540-ПП «Об утверждении Порядка предоставления межбюджетных трансфертов из бюджета</w:t>
      </w:r>
      <w:r>
        <w:rPr>
          <w:sz w:val="28"/>
          <w:szCs w:val="28"/>
        </w:rPr>
        <w:t xml:space="preserve"> Московской области бюджету Территориального фонда обязательного медицинского страхования Московской области и признании утратившими силу некоторых постановлений Правительства Московской области» и другими нормативными правовыми актами Российской Федерации и Московской области, регулирующими правоотношения по предмету настоящего Тарифного соглашения</w:t>
      </w:r>
      <w:r>
        <w:t xml:space="preserve">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ОМС, между </w:t>
      </w: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здравоохранения Московской области (далее – МЗ МО),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лице Заместителя Председателя Правительства Московской области - министра здравоохранения Московской области Забелина Максима Васильевича;</w:t>
      </w:r>
    </w:p>
    <w:p w:rsidR="006C524A" w:rsidRDefault="006C524A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Территориальным фондом обязательного медицинского страхования Московской области (далее – ТФОМС МО), в лице директора Даниловой Людмилы Павловны,</w:t>
      </w: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областной организацией профсоюза работников здравоохранения Российской Федерации, в лице председателя </w:t>
      </w:r>
      <w:proofErr w:type="spellStart"/>
      <w:r>
        <w:rPr>
          <w:sz w:val="28"/>
          <w:szCs w:val="28"/>
        </w:rPr>
        <w:t>Суслоновой</w:t>
      </w:r>
      <w:proofErr w:type="spellEnd"/>
      <w:r>
        <w:rPr>
          <w:sz w:val="28"/>
          <w:szCs w:val="28"/>
        </w:rPr>
        <w:t xml:space="preserve"> Нины Владимировны, </w:t>
      </w:r>
    </w:p>
    <w:p w:rsidR="00F40645" w:rsidRDefault="00F63FEB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 w:rsidRPr="00962273">
        <w:rPr>
          <w:sz w:val="28"/>
          <w:szCs w:val="28"/>
        </w:rPr>
        <w:t>Ассоциацией</w:t>
      </w:r>
      <w:r w:rsidRPr="00962273">
        <w:rPr>
          <w:sz w:val="28"/>
          <w:szCs w:val="28"/>
          <w:lang w:val="x-none"/>
        </w:rPr>
        <w:t xml:space="preserve"> «Врачебная палата Московской области», в лице </w:t>
      </w:r>
      <w:r>
        <w:rPr>
          <w:sz w:val="28"/>
          <w:szCs w:val="28"/>
        </w:rPr>
        <w:t>члена</w:t>
      </w:r>
      <w:r w:rsidRPr="00962273">
        <w:rPr>
          <w:sz w:val="28"/>
          <w:szCs w:val="28"/>
        </w:rPr>
        <w:t xml:space="preserve"> </w:t>
      </w:r>
      <w:r w:rsidRPr="00962273">
        <w:rPr>
          <w:sz w:val="28"/>
          <w:szCs w:val="28"/>
          <w:lang w:val="x-none"/>
        </w:rPr>
        <w:t>Правления</w:t>
      </w:r>
      <w:r w:rsidRPr="00962273">
        <w:rPr>
          <w:sz w:val="28"/>
          <w:szCs w:val="28"/>
        </w:rPr>
        <w:t xml:space="preserve"> </w:t>
      </w:r>
      <w:r>
        <w:rPr>
          <w:sz w:val="28"/>
          <w:szCs w:val="28"/>
        </w:rPr>
        <w:t>Круглова Евгения Ефимовича</w:t>
      </w:r>
      <w:r w:rsidR="00044322">
        <w:rPr>
          <w:sz w:val="28"/>
          <w:szCs w:val="28"/>
        </w:rPr>
        <w:t xml:space="preserve">, </w:t>
      </w:r>
    </w:p>
    <w:p w:rsidR="00F40645" w:rsidRDefault="00044322" w:rsidP="000E6363">
      <w:pPr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Страховыми медицинскими организациями, осуществляющими деятельность в сфере обязательного медицинского страхования, в лице заместителя директора по экономике ОМС Московской дирекции АО Страховая компания «СОГАЗ-МЕД» Алексеевой Юлии Анатольевны,</w:t>
      </w: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именуемыми в дальнейшем Сторонами.</w:t>
      </w:r>
    </w:p>
    <w:p w:rsidR="000E6363" w:rsidRDefault="000E6363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</w:p>
    <w:p w:rsidR="00F40645" w:rsidRDefault="00044322" w:rsidP="000E6363">
      <w:pPr>
        <w:widowControl w:val="0"/>
        <w:spacing w:after="0" w:line="281" w:lineRule="auto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 Предметом настоящего Тарифного соглашения </w:t>
      </w:r>
      <w:bookmarkStart w:id="3" w:name="_Hlk199348190"/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</w:t>
      </w:r>
      <w:bookmarkEnd w:id="3"/>
      <w:r>
        <w:rPr>
          <w:sz w:val="28"/>
          <w:szCs w:val="28"/>
        </w:rPr>
        <w:t>является установление способ</w:t>
      </w:r>
      <w:r w:rsidR="00C65058">
        <w:rPr>
          <w:sz w:val="28"/>
          <w:szCs w:val="28"/>
        </w:rPr>
        <w:t>ов</w:t>
      </w:r>
      <w:r>
        <w:rPr>
          <w:sz w:val="28"/>
          <w:szCs w:val="28"/>
        </w:rPr>
        <w:t xml:space="preserve">, порядка оплаты и тарифов на оплату </w:t>
      </w:r>
      <w:r>
        <w:rPr>
          <w:rFonts w:eastAsia="Calibri"/>
          <w:sz w:val="28"/>
          <w:szCs w:val="28"/>
          <w:lang w:eastAsia="ru-RU"/>
        </w:rPr>
        <w:t xml:space="preserve">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 (далее – </w:t>
      </w:r>
      <w:proofErr w:type="spellStart"/>
      <w:r>
        <w:rPr>
          <w:rFonts w:eastAsia="Calibri"/>
          <w:sz w:val="28"/>
          <w:szCs w:val="28"/>
          <w:lang w:eastAsia="ru-RU"/>
        </w:rPr>
        <w:t>сверхбазовая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программа ОМС) в рамках Московской областной программы обязательного медицинского страхования за счет межбюджетного трансферта из бюджета Московской области бюджету Территориального фонда обязательного медицинского страхования Московской области (далее – межбюджетный трансферт).</w:t>
      </w:r>
    </w:p>
    <w:p w:rsidR="00F40645" w:rsidRDefault="00044322" w:rsidP="000E6363">
      <w:pPr>
        <w:spacing w:after="0" w:line="281" w:lineRule="auto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Тарифное соглашение </w:t>
      </w:r>
      <w:bookmarkStart w:id="4" w:name="_Hlk199348382"/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bookmarkEnd w:id="4"/>
      <w:r>
        <w:rPr>
          <w:rFonts w:eastAsia="Calibri"/>
          <w:sz w:val="28"/>
          <w:szCs w:val="28"/>
        </w:rPr>
        <w:t xml:space="preserve"> регулирует правоотношения, возникающие между участниками обязательного медицинского страхования (далее – ОМС) при 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ОМС. </w:t>
      </w:r>
    </w:p>
    <w:p w:rsidR="00F40645" w:rsidRDefault="00044322" w:rsidP="000E6363">
      <w:pPr>
        <w:spacing w:after="0" w:line="281" w:lineRule="auto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>
        <w:rPr>
          <w:sz w:val="28"/>
          <w:szCs w:val="28"/>
        </w:rPr>
        <w:t xml:space="preserve">Для целей </w:t>
      </w:r>
      <w:bookmarkStart w:id="5" w:name="_Hlk199348325"/>
      <w:r>
        <w:rPr>
          <w:sz w:val="28"/>
          <w:szCs w:val="28"/>
        </w:rPr>
        <w:t>настоящего</w:t>
      </w:r>
      <w:bookmarkEnd w:id="5"/>
      <w:r>
        <w:rPr>
          <w:sz w:val="28"/>
          <w:szCs w:val="28"/>
        </w:rPr>
        <w:t xml:space="preserve"> Тарифного соглашения по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программе ОМС используются следующие основные понятия и определения:</w:t>
      </w:r>
    </w:p>
    <w:p w:rsidR="00F40645" w:rsidRDefault="00044322" w:rsidP="000E6363">
      <w:pPr>
        <w:widowControl w:val="0"/>
        <w:spacing w:after="0" w:line="281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Понятия «медицинская помощь», «медицинская услуга», «пациент»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используются в значении, определенном Федеральным законом от 21.11.2011 № 323-ФЗ «Об основах охраны здоровья граждан в Российской Федерации».</w:t>
      </w:r>
    </w:p>
    <w:p w:rsidR="00F40645" w:rsidRDefault="00044322" w:rsidP="000E6363">
      <w:pPr>
        <w:widowControl w:val="0"/>
        <w:spacing w:after="0"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Понятия «медицинская организация», «застрахованное лицо», «страховой случай» применительно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  <w:lang w:eastAsia="ru-RU"/>
        </w:rPr>
        <w:t xml:space="preserve"> используются в значении, определенном Федеральным законом от 29.11.2010 № 326-ФЗ «Об обязательном медицинском страховании в Российской Федерации». </w:t>
      </w:r>
    </w:p>
    <w:p w:rsidR="006334BE" w:rsidRDefault="006334BE" w:rsidP="000E6363">
      <w:pPr>
        <w:widowControl w:val="0"/>
        <w:spacing w:after="0" w:line="281" w:lineRule="auto"/>
        <w:ind w:firstLine="540"/>
        <w:jc w:val="both"/>
        <w:rPr>
          <w:b/>
          <w:sz w:val="28"/>
          <w:szCs w:val="28"/>
          <w:lang w:eastAsia="ru-RU"/>
        </w:rPr>
      </w:pPr>
    </w:p>
    <w:p w:rsidR="00F40645" w:rsidRDefault="00044322" w:rsidP="000E6363">
      <w:pPr>
        <w:widowControl w:val="0"/>
        <w:spacing w:after="0"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Посещение с профилактической и иной целью</w:t>
      </w:r>
      <w:r>
        <w:rPr>
          <w:sz w:val="28"/>
          <w:szCs w:val="28"/>
          <w:lang w:eastAsia="ru-RU"/>
        </w:rPr>
        <w:t xml:space="preserve"> –</w:t>
      </w:r>
      <w:r>
        <w:rPr>
          <w:b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единица объема медицинской помощи, оказываемой в амбулаторных условиях (включая посещений, связанные с профилактическими мероприятиями, в том числе </w:t>
      </w:r>
      <w:r>
        <w:rPr>
          <w:sz w:val="28"/>
          <w:szCs w:val="28"/>
          <w:lang w:eastAsia="ru-RU"/>
        </w:rPr>
        <w:lastRenderedPageBreak/>
        <w:t>посещения среднего медицинского персонала, разовые посещения в связи с заболеваниями).</w:t>
      </w:r>
    </w:p>
    <w:p w:rsidR="00F40645" w:rsidRDefault="00044322" w:rsidP="000E6363">
      <w:pPr>
        <w:spacing w:after="0" w:line="281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Тарифы на посещения с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профилактической и иной целью включают в себя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комплекс медицинских мероприятий (инструментальные, диагностические, лабораторные и иные исследования), предусмотренные стандартами медицинской помощи и клиническими рекомендациями.</w:t>
      </w:r>
    </w:p>
    <w:p w:rsidR="00F40645" w:rsidRDefault="00044322" w:rsidP="000E6363">
      <w:pPr>
        <w:widowControl w:val="0"/>
        <w:spacing w:after="0" w:line="281" w:lineRule="auto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Учет посещений осуществляется по форме №025-1/у «Талон пациента, получающего медицинскую помощь в амбулаторных условиях»</w:t>
      </w:r>
      <w:r w:rsidR="00DC125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и отражается </w:t>
      </w:r>
      <w:r w:rsidR="00DC125E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в форме №025/у «Медицинская карта пациента, получающего медицинскую помощь в амбулаторных условиях».</w:t>
      </w:r>
    </w:p>
    <w:p w:rsidR="00F40645" w:rsidRDefault="00990233" w:rsidP="000E6363">
      <w:pPr>
        <w:widowControl w:val="0"/>
        <w:spacing w:after="0" w:line="281" w:lineRule="auto"/>
        <w:ind w:firstLine="540"/>
        <w:jc w:val="both"/>
        <w:rPr>
          <w:sz w:val="28"/>
          <w:szCs w:val="28"/>
          <w:lang w:eastAsia="ru-RU"/>
        </w:rPr>
      </w:pPr>
      <w:bookmarkStart w:id="6" w:name="_Hlk199435813"/>
      <w:r w:rsidRPr="004C058C">
        <w:rPr>
          <w:b/>
          <w:sz w:val="28"/>
          <w:szCs w:val="28"/>
          <w:lang w:eastAsia="ru-RU"/>
        </w:rPr>
        <w:t>Случай госпитализации, з</w:t>
      </w:r>
      <w:r w:rsidR="00044322" w:rsidRPr="004C058C">
        <w:rPr>
          <w:b/>
          <w:sz w:val="28"/>
          <w:szCs w:val="28"/>
          <w:lang w:eastAsia="ru-RU"/>
        </w:rPr>
        <w:t>аконченный случай лечения в условиях круглосуточного и (или) дневного стационаров</w:t>
      </w:r>
      <w:r w:rsidR="00044322" w:rsidRPr="004C058C">
        <w:rPr>
          <w:sz w:val="28"/>
          <w:szCs w:val="28"/>
          <w:lang w:eastAsia="ru-RU"/>
        </w:rPr>
        <w:t xml:space="preserve"> </w:t>
      </w:r>
      <w:bookmarkEnd w:id="6"/>
      <w:r w:rsidR="00044322" w:rsidRPr="004C058C">
        <w:rPr>
          <w:sz w:val="28"/>
          <w:szCs w:val="28"/>
          <w:lang w:eastAsia="ru-RU"/>
        </w:rPr>
        <w:t xml:space="preserve">– </w:t>
      </w:r>
      <w:r w:rsidRPr="004C058C">
        <w:rPr>
          <w:sz w:val="28"/>
          <w:szCs w:val="28"/>
          <w:lang w:eastAsia="ru-RU"/>
        </w:rPr>
        <w:t xml:space="preserve">единица объема медицинской помощи, включающая в себя </w:t>
      </w:r>
      <w:r w:rsidR="00044322" w:rsidRPr="004C058C">
        <w:rPr>
          <w:sz w:val="28"/>
          <w:szCs w:val="28"/>
          <w:lang w:eastAsia="ru-RU"/>
        </w:rPr>
        <w:t>совокупность диагностических, лечебных, реабилитационных</w:t>
      </w:r>
      <w:r w:rsidRPr="004C058C">
        <w:rPr>
          <w:sz w:val="28"/>
          <w:szCs w:val="28"/>
          <w:lang w:eastAsia="ru-RU"/>
        </w:rPr>
        <w:t xml:space="preserve"> </w:t>
      </w:r>
      <w:r w:rsidR="00044322" w:rsidRPr="004C058C">
        <w:rPr>
          <w:sz w:val="28"/>
          <w:szCs w:val="28"/>
          <w:lang w:eastAsia="ru-RU"/>
        </w:rPr>
        <w:t>и консультативных медицинских услуг, предоставленных пациенту в медицинской организации по основному заболеванию в соответствии с порядками оказания медицинской помощи</w:t>
      </w:r>
      <w:r w:rsidR="00E45E3C" w:rsidRPr="004C058C">
        <w:rPr>
          <w:sz w:val="28"/>
          <w:szCs w:val="28"/>
          <w:lang w:eastAsia="ru-RU"/>
        </w:rPr>
        <w:t>,</w:t>
      </w:r>
      <w:r w:rsidRPr="004C058C">
        <w:rPr>
          <w:sz w:val="28"/>
          <w:szCs w:val="28"/>
          <w:lang w:eastAsia="ru-RU"/>
        </w:rPr>
        <w:t xml:space="preserve"> на </w:t>
      </w:r>
      <w:r w:rsidR="00044322" w:rsidRPr="004C058C">
        <w:rPr>
          <w:sz w:val="28"/>
          <w:szCs w:val="28"/>
          <w:lang w:eastAsia="ru-RU"/>
        </w:rPr>
        <w:t xml:space="preserve"> основе стандартов медицинской помощи </w:t>
      </w:r>
      <w:r w:rsidRPr="004C058C">
        <w:rPr>
          <w:sz w:val="28"/>
          <w:szCs w:val="28"/>
          <w:lang w:eastAsia="ru-RU"/>
        </w:rPr>
        <w:t xml:space="preserve">и клинических рекомендаций </w:t>
      </w:r>
      <w:r w:rsidR="00044322" w:rsidRPr="004C058C">
        <w:rPr>
          <w:sz w:val="28"/>
          <w:szCs w:val="28"/>
          <w:lang w:eastAsia="ru-RU"/>
        </w:rPr>
        <w:t xml:space="preserve">– от момента поступления до выбытия </w:t>
      </w:r>
      <w:r w:rsidRPr="004C058C">
        <w:rPr>
          <w:sz w:val="28"/>
          <w:szCs w:val="28"/>
          <w:lang w:eastAsia="ru-RU"/>
        </w:rPr>
        <w:t xml:space="preserve">в рамках </w:t>
      </w:r>
      <w:r w:rsidR="00044322" w:rsidRPr="004C058C">
        <w:rPr>
          <w:sz w:val="28"/>
          <w:szCs w:val="28"/>
          <w:lang w:eastAsia="ru-RU"/>
        </w:rPr>
        <w:t>(выписка, перевод в другое профильное отделение пациента по поводу другого или сопутствующего заболевания</w:t>
      </w:r>
      <w:r w:rsidRPr="004C058C">
        <w:rPr>
          <w:sz w:val="28"/>
          <w:szCs w:val="28"/>
          <w:lang w:eastAsia="ru-RU"/>
        </w:rPr>
        <w:t xml:space="preserve"> и др.</w:t>
      </w:r>
      <w:r w:rsidR="00044322" w:rsidRPr="004C058C">
        <w:rPr>
          <w:sz w:val="28"/>
          <w:szCs w:val="28"/>
          <w:lang w:eastAsia="ru-RU"/>
        </w:rPr>
        <w:t>) в случае достижения клинического результата, подтвержденного первичной медицинской документацией, и без клинического результата</w:t>
      </w:r>
      <w:r w:rsidRPr="004C058C">
        <w:rPr>
          <w:sz w:val="28"/>
          <w:szCs w:val="28"/>
          <w:lang w:eastAsia="ru-RU"/>
        </w:rPr>
        <w:t>, в рамках ведения одной медицинской карты стационарного больного.</w:t>
      </w:r>
    </w:p>
    <w:p w:rsidR="00F40645" w:rsidRDefault="00F40645" w:rsidP="000E6363">
      <w:pPr>
        <w:spacing w:after="0"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 w:rsidP="000E6363">
      <w:pPr>
        <w:spacing w:after="0"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II</w:t>
      </w:r>
      <w:r>
        <w:rPr>
          <w:b/>
          <w:sz w:val="28"/>
          <w:szCs w:val="28"/>
          <w:u w:val="single"/>
        </w:rPr>
        <w:t>. Способы оплаты медицинской помощи</w:t>
      </w:r>
    </w:p>
    <w:p w:rsidR="00F40645" w:rsidRDefault="00F40645" w:rsidP="000E6363">
      <w:pPr>
        <w:spacing w:after="0" w:line="281" w:lineRule="auto"/>
        <w:contextualSpacing/>
        <w:rPr>
          <w:rFonts w:eastAsia="Calibri"/>
          <w:b/>
          <w:sz w:val="28"/>
          <w:szCs w:val="28"/>
        </w:rPr>
      </w:pPr>
    </w:p>
    <w:p w:rsidR="00F40645" w:rsidRDefault="00044322" w:rsidP="000E6363">
      <w:pPr>
        <w:spacing w:after="0" w:line="281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Применяемые способы оплаты в рамках реализации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</w:t>
      </w:r>
      <w:r>
        <w:rPr>
          <w:b/>
          <w:sz w:val="28"/>
          <w:szCs w:val="28"/>
        </w:rPr>
        <w:t>.</w:t>
      </w:r>
    </w:p>
    <w:p w:rsidR="006334BE" w:rsidRDefault="006334BE" w:rsidP="000E6363">
      <w:pPr>
        <w:spacing w:after="0" w:line="281" w:lineRule="auto"/>
        <w:ind w:firstLine="709"/>
        <w:jc w:val="both"/>
        <w:rPr>
          <w:b/>
          <w:bCs/>
          <w:sz w:val="28"/>
          <w:szCs w:val="28"/>
        </w:rPr>
      </w:pPr>
    </w:p>
    <w:p w:rsidR="00F40645" w:rsidRDefault="00044322" w:rsidP="000E6363">
      <w:pPr>
        <w:spacing w:after="0" w:line="281" w:lineRule="auto"/>
        <w:ind w:firstLine="709"/>
        <w:jc w:val="both"/>
        <w:rPr>
          <w:sz w:val="28"/>
          <w:szCs w:val="28"/>
        </w:rPr>
      </w:pPr>
      <w:bookmarkStart w:id="7" w:name="_Hlk199429653"/>
      <w:r>
        <w:rPr>
          <w:sz w:val="28"/>
          <w:szCs w:val="28"/>
        </w:rPr>
        <w:t xml:space="preserve">Оплата медицинской помощи, оказанной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bookmarkEnd w:id="7"/>
      <w:r>
        <w:rPr>
          <w:sz w:val="28"/>
          <w:szCs w:val="28"/>
        </w:rPr>
        <w:t xml:space="preserve">, осуществляется на основании договоров на оказание и оплату медицинской помощи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 за фактически оказанную медицинскую помощь в рамках годового объема и финансового обеспечения предоставляемой в 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</w:rPr>
        <w:t xml:space="preserve"> конкретной медицинской организации медицинской помощи по условиям ее оказания, распределенного решением </w:t>
      </w:r>
      <w:r>
        <w:rPr>
          <w:rFonts w:eastAsia="Times New Roman"/>
          <w:sz w:val="28"/>
          <w:szCs w:val="28"/>
          <w:lang w:eastAsia="ar-SA"/>
        </w:rPr>
        <w:t xml:space="preserve"> Комиссии по разработке Московской областной программы обязательного медицинского страхования (далее – Комиссия</w:t>
      </w:r>
      <w:r w:rsidR="00DB62ED">
        <w:rPr>
          <w:rFonts w:eastAsia="Times New Roman"/>
          <w:sz w:val="28"/>
          <w:szCs w:val="28"/>
          <w:lang w:eastAsia="ar-SA"/>
        </w:rPr>
        <w:t>,</w:t>
      </w:r>
      <w:r>
        <w:rPr>
          <w:sz w:val="28"/>
          <w:szCs w:val="28"/>
        </w:rPr>
        <w:t xml:space="preserve"> плановый объем медицинской помощи).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медицинской помощи и финансового обеспечения объемов медицинской помощи, предусмотренных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ОМС, </w:t>
      </w:r>
      <w:r>
        <w:rPr>
          <w:sz w:val="28"/>
          <w:szCs w:val="28"/>
        </w:rPr>
        <w:lastRenderedPageBreak/>
        <w:t>учитываются отдельно от объемов медицинской помощи и финансового обеспечения медицинской помощи, предусмотренных базовой Программой ОМС.</w:t>
      </w:r>
    </w:p>
    <w:p w:rsidR="00F40645" w:rsidRDefault="00044322" w:rsidP="000E6363">
      <w:pPr>
        <w:spacing w:after="0"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При оплате медицинской помощи, оказанной в амбулаторных условиях, применяются следующие способы оплаты:</w:t>
      </w:r>
    </w:p>
    <w:p w:rsidR="00F40645" w:rsidRDefault="00044322" w:rsidP="000E6363">
      <w:pPr>
        <w:spacing w:after="0" w:line="281" w:lineRule="auto"/>
        <w:ind w:firstLine="709"/>
        <w:jc w:val="both"/>
        <w:rPr>
          <w:strike/>
          <w:sz w:val="28"/>
          <w:szCs w:val="28"/>
          <w:lang w:eastAsia="ru-RU"/>
        </w:rPr>
      </w:pPr>
      <w:r>
        <w:rPr>
          <w:sz w:val="28"/>
          <w:szCs w:val="28"/>
        </w:rPr>
        <w:t>- за единицу объема медицинской помощи – посещение.</w:t>
      </w:r>
    </w:p>
    <w:p w:rsidR="00F40645" w:rsidRDefault="00044322" w:rsidP="000E6363">
      <w:pPr>
        <w:spacing w:after="0"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 оплате медицинской помощи, оказанной в стационарных условиях, </w:t>
      </w:r>
      <w:r>
        <w:rPr>
          <w:b/>
          <w:bCs/>
          <w:i/>
          <w:sz w:val="28"/>
          <w:szCs w:val="28"/>
        </w:rPr>
        <w:t>применяются следующие способы оплаты:</w:t>
      </w:r>
    </w:p>
    <w:p w:rsidR="00F40645" w:rsidRDefault="00044322" w:rsidP="000E6363">
      <w:pPr>
        <w:widowControl w:val="0"/>
        <w:spacing w:after="0" w:line="281" w:lineRule="auto"/>
        <w:ind w:firstLine="53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за случай госпитализации (законченный случай лечения) по поводу заболевания, включенного в соответствующую группу заболеваний.</w:t>
      </w:r>
    </w:p>
    <w:p w:rsidR="00F40645" w:rsidRDefault="00044322" w:rsidP="000E6363">
      <w:pPr>
        <w:spacing w:after="0" w:line="281" w:lineRule="auto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</w:rPr>
        <w:t>При оплате медицинской помощи, оказанной в условиях дневного стационара,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применяются следующие способы оплаты: </w:t>
      </w:r>
    </w:p>
    <w:p w:rsidR="00F40645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- за случай (законченный случай) лечения заболевания, включенного </w:t>
      </w:r>
      <w:r>
        <w:rPr>
          <w:sz w:val="28"/>
          <w:szCs w:val="28"/>
          <w:lang w:eastAsia="ru-RU"/>
        </w:rPr>
        <w:br w:type="textWrapping" w:clear="all"/>
        <w:t>в соответствующую группу заболеваний.</w:t>
      </w:r>
      <w:r>
        <w:rPr>
          <w:sz w:val="28"/>
          <w:szCs w:val="28"/>
        </w:rPr>
        <w:t xml:space="preserve"> </w:t>
      </w:r>
    </w:p>
    <w:p w:rsidR="003B6D99" w:rsidRPr="004C058C" w:rsidRDefault="003B6D99" w:rsidP="003B6D99">
      <w:pPr>
        <w:spacing w:after="0" w:line="281" w:lineRule="auto"/>
        <w:ind w:firstLine="709"/>
        <w:jc w:val="both"/>
        <w:rPr>
          <w:b/>
          <w:bCs/>
          <w:i/>
          <w:sz w:val="28"/>
          <w:szCs w:val="28"/>
        </w:rPr>
      </w:pPr>
      <w:r w:rsidRPr="004C058C">
        <w:rPr>
          <w:b/>
          <w:i/>
          <w:sz w:val="28"/>
          <w:szCs w:val="28"/>
        </w:rPr>
        <w:t xml:space="preserve">При оплате скорой медицинской помощи применяются следующие способы оплаты: </w:t>
      </w:r>
    </w:p>
    <w:p w:rsidR="003B6D99" w:rsidRPr="004C058C" w:rsidRDefault="003B6D99" w:rsidP="000E6363">
      <w:pPr>
        <w:spacing w:after="0" w:line="281" w:lineRule="auto"/>
        <w:ind w:firstLine="720"/>
        <w:jc w:val="both"/>
        <w:rPr>
          <w:sz w:val="28"/>
          <w:szCs w:val="28"/>
          <w:lang w:eastAsia="ru-RU"/>
        </w:rPr>
      </w:pPr>
      <w:r w:rsidRPr="004C058C">
        <w:rPr>
          <w:sz w:val="28"/>
          <w:szCs w:val="28"/>
          <w:lang w:eastAsia="ru-RU"/>
        </w:rPr>
        <w:t>- за единицу объема медицинской помощи – вызов.</w:t>
      </w:r>
    </w:p>
    <w:p w:rsidR="003B6D99" w:rsidRPr="004C058C" w:rsidRDefault="003B6D99" w:rsidP="003B6D99">
      <w:pPr>
        <w:spacing w:after="0" w:line="281" w:lineRule="auto"/>
        <w:ind w:firstLine="709"/>
        <w:jc w:val="both"/>
        <w:rPr>
          <w:b/>
          <w:i/>
          <w:sz w:val="28"/>
          <w:szCs w:val="28"/>
        </w:rPr>
      </w:pPr>
      <w:r w:rsidRPr="004C058C">
        <w:rPr>
          <w:b/>
          <w:i/>
          <w:sz w:val="28"/>
          <w:szCs w:val="28"/>
        </w:rPr>
        <w:t>При оплате паллиативной</w:t>
      </w:r>
      <w:r w:rsidR="00C30357" w:rsidRPr="004C058C">
        <w:rPr>
          <w:b/>
          <w:i/>
          <w:sz w:val="28"/>
          <w:szCs w:val="28"/>
        </w:rPr>
        <w:t xml:space="preserve"> </w:t>
      </w:r>
      <w:r w:rsidRPr="004C058C">
        <w:rPr>
          <w:b/>
          <w:i/>
          <w:sz w:val="28"/>
          <w:szCs w:val="28"/>
        </w:rPr>
        <w:t>медицинской</w:t>
      </w:r>
      <w:r w:rsidR="00C30357" w:rsidRPr="004C058C">
        <w:rPr>
          <w:b/>
          <w:i/>
          <w:sz w:val="28"/>
          <w:szCs w:val="28"/>
        </w:rPr>
        <w:t xml:space="preserve"> помощи, оказываемой в амбулаторных условиях,</w:t>
      </w:r>
      <w:r w:rsidRPr="004C058C">
        <w:rPr>
          <w:b/>
          <w:i/>
          <w:sz w:val="28"/>
          <w:szCs w:val="28"/>
        </w:rPr>
        <w:t xml:space="preserve"> </w:t>
      </w:r>
      <w:r w:rsidR="00922C48" w:rsidRPr="004C058C">
        <w:rPr>
          <w:b/>
          <w:i/>
          <w:sz w:val="28"/>
          <w:szCs w:val="28"/>
        </w:rPr>
        <w:t xml:space="preserve">в том числе на дому выездными патронажными бригадами, </w:t>
      </w:r>
      <w:r w:rsidRPr="004C058C">
        <w:rPr>
          <w:b/>
          <w:i/>
          <w:sz w:val="28"/>
          <w:szCs w:val="28"/>
        </w:rPr>
        <w:t xml:space="preserve">применяются следующие способы оплаты: </w:t>
      </w:r>
    </w:p>
    <w:p w:rsidR="003B6D99" w:rsidRPr="004C058C" w:rsidRDefault="003B6D99" w:rsidP="003B6D99">
      <w:pPr>
        <w:spacing w:after="0" w:line="281" w:lineRule="auto"/>
        <w:ind w:firstLine="720"/>
        <w:jc w:val="both"/>
        <w:rPr>
          <w:sz w:val="28"/>
          <w:szCs w:val="28"/>
        </w:rPr>
      </w:pPr>
      <w:r w:rsidRPr="004C058C">
        <w:rPr>
          <w:sz w:val="28"/>
          <w:szCs w:val="28"/>
          <w:lang w:eastAsia="ru-RU"/>
        </w:rPr>
        <w:t xml:space="preserve">- за единицу объема медицинской помощи – </w:t>
      </w:r>
      <w:r w:rsidR="009B16C9" w:rsidRPr="004C058C">
        <w:rPr>
          <w:sz w:val="28"/>
          <w:szCs w:val="28"/>
          <w:lang w:eastAsia="ru-RU"/>
        </w:rPr>
        <w:t>посещение</w:t>
      </w:r>
      <w:r w:rsidRPr="004C058C">
        <w:rPr>
          <w:sz w:val="28"/>
          <w:szCs w:val="28"/>
          <w:lang w:eastAsia="ru-RU"/>
        </w:rPr>
        <w:t>.</w:t>
      </w:r>
    </w:p>
    <w:p w:rsidR="00922C48" w:rsidRPr="004C058C" w:rsidRDefault="00922C48" w:rsidP="00922C48">
      <w:pPr>
        <w:spacing w:after="0" w:line="281" w:lineRule="auto"/>
        <w:ind w:firstLine="709"/>
        <w:jc w:val="both"/>
        <w:rPr>
          <w:b/>
          <w:i/>
          <w:sz w:val="28"/>
          <w:szCs w:val="28"/>
        </w:rPr>
      </w:pPr>
      <w:r w:rsidRPr="004C058C">
        <w:rPr>
          <w:b/>
          <w:i/>
          <w:sz w:val="28"/>
          <w:szCs w:val="28"/>
        </w:rPr>
        <w:t xml:space="preserve">При оплате паллиативной медицинской помощи, оказываемой в стационарных условиях, в том числе на койках сестринского ухода, применяются следующие способы оплаты: </w:t>
      </w:r>
    </w:p>
    <w:p w:rsidR="003B6D99" w:rsidRDefault="00AE4CAA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 w:rsidRPr="004C058C">
        <w:rPr>
          <w:sz w:val="28"/>
          <w:szCs w:val="28"/>
          <w:lang w:eastAsia="ru-RU"/>
        </w:rPr>
        <w:t>- за случай (законченный случай) лечения.</w:t>
      </w:r>
    </w:p>
    <w:p w:rsidR="00F40645" w:rsidRDefault="00F40645" w:rsidP="000E6363">
      <w:pPr>
        <w:spacing w:after="0" w:line="281" w:lineRule="auto"/>
      </w:pPr>
    </w:p>
    <w:p w:rsidR="00F40645" w:rsidRDefault="00044322" w:rsidP="000E6363">
      <w:pPr>
        <w:spacing w:after="0" w:line="281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 Порядок применения способов оплаты медицинской помощи, оказываемой в рамках </w:t>
      </w:r>
      <w:proofErr w:type="spellStart"/>
      <w:r>
        <w:rPr>
          <w:rFonts w:eastAsia="Calibri"/>
          <w:b/>
          <w:sz w:val="28"/>
          <w:szCs w:val="28"/>
        </w:rPr>
        <w:t>сверхбазовой</w:t>
      </w:r>
      <w:proofErr w:type="spellEnd"/>
      <w:r>
        <w:rPr>
          <w:rFonts w:eastAsia="Calibri"/>
          <w:b/>
          <w:sz w:val="28"/>
          <w:szCs w:val="28"/>
        </w:rPr>
        <w:t xml:space="preserve"> программы ОМС, </w:t>
      </w:r>
      <w:r>
        <w:rPr>
          <w:b/>
          <w:sz w:val="28"/>
          <w:szCs w:val="28"/>
        </w:rPr>
        <w:t>в амбулаторно-поликлинических условиях.</w:t>
      </w:r>
    </w:p>
    <w:p w:rsidR="00F40645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bookmarkStart w:id="8" w:name="_Hlk200044377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</w:t>
      </w:r>
      <w:bookmarkStart w:id="9" w:name="_Hlk199434041"/>
      <w:r>
        <w:rPr>
          <w:sz w:val="28"/>
          <w:szCs w:val="28"/>
        </w:rPr>
        <w:t xml:space="preserve">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8"/>
      <w:bookmarkEnd w:id="9"/>
      <w:r>
        <w:rPr>
          <w:sz w:val="28"/>
          <w:szCs w:val="28"/>
        </w:rPr>
        <w:t xml:space="preserve">, </w:t>
      </w:r>
      <w:r w:rsidRPr="00074CE7">
        <w:rPr>
          <w:sz w:val="28"/>
          <w:szCs w:val="28"/>
        </w:rPr>
        <w:t>устанавливается Приложением № 1 к Тарифному</w:t>
      </w:r>
      <w:r>
        <w:rPr>
          <w:sz w:val="28"/>
          <w:szCs w:val="28"/>
        </w:rPr>
        <w:t xml:space="preserve"> соглашению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. </w:t>
      </w:r>
    </w:p>
    <w:p w:rsidR="00F40645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Финансовое обеспечение первичной медико-санитарной помощи, оказываемой медицинскими организациями, участвующими в реализации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в пределах утвержденных Комиссией объемов медицинской помощи по тарифам за единицу объема медицинской помощи - посещение.</w:t>
      </w:r>
    </w:p>
    <w:p w:rsidR="001877B1" w:rsidRPr="00074CE7" w:rsidRDefault="00044322" w:rsidP="000E6363">
      <w:pPr>
        <w:spacing w:after="0"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 xml:space="preserve">2.3. Посещения среднего медицинского персонала, не ведущего самостоятельный амбулаторный прием, в том числе посещения доврачебного кабинета, консультации амбулаторных больных врачами стационаров, повторные посещения врача одной и той же специальности в один день при оказании </w:t>
      </w:r>
      <w:r>
        <w:rPr>
          <w:sz w:val="28"/>
          <w:szCs w:val="28"/>
        </w:rPr>
        <w:lastRenderedPageBreak/>
        <w:t>амбулаторной медицинской помощи не подлежат оплате</w:t>
      </w:r>
      <w:r w:rsidR="001877B1">
        <w:rPr>
          <w:sz w:val="28"/>
          <w:szCs w:val="28"/>
        </w:rPr>
        <w:t xml:space="preserve">, </w:t>
      </w:r>
      <w:r w:rsidR="001877B1" w:rsidRPr="00A63B73">
        <w:rPr>
          <w:sz w:val="28"/>
          <w:szCs w:val="28"/>
        </w:rPr>
        <w:t>за исключением медицинской помощи по профилю «фтизиатрия».</w:t>
      </w:r>
      <w:r w:rsidR="001877B1" w:rsidRPr="00A63B73">
        <w:rPr>
          <w:rFonts w:eastAsia="Times New Roman"/>
          <w:sz w:val="28"/>
          <w:szCs w:val="28"/>
          <w:lang w:eastAsia="ar-SA"/>
        </w:rPr>
        <w:t xml:space="preserve"> Медицинская помощь в амбулаторных условиях по профилю «фтизиатрия», </w:t>
      </w:r>
      <w:r w:rsidR="00AD34D2" w:rsidRPr="00A63B73">
        <w:rPr>
          <w:rFonts w:eastAsia="Times New Roman"/>
          <w:sz w:val="28"/>
          <w:szCs w:val="28"/>
          <w:lang w:eastAsia="ar-SA"/>
        </w:rPr>
        <w:t xml:space="preserve">оказанная в один день специалистами структурных подразделений ГБУЗ МО «Московский областной клинический противотуберкулезный диспансер» </w:t>
      </w:r>
      <w:r w:rsidR="00AD34D2" w:rsidRPr="00074CE7">
        <w:rPr>
          <w:rFonts w:eastAsia="Times New Roman"/>
          <w:sz w:val="28"/>
          <w:szCs w:val="28"/>
          <w:lang w:eastAsia="ar-SA"/>
        </w:rPr>
        <w:t xml:space="preserve">отнесенных к разным уровням оказания медицинской помощи (в соответствии с </w:t>
      </w:r>
      <w:r w:rsidR="00E04912" w:rsidRPr="00074CE7">
        <w:rPr>
          <w:rFonts w:eastAsia="Times New Roman"/>
          <w:sz w:val="28"/>
          <w:szCs w:val="28"/>
          <w:lang w:eastAsia="ar-SA"/>
        </w:rPr>
        <w:t>П</w:t>
      </w:r>
      <w:r w:rsidR="00AD34D2" w:rsidRPr="00074CE7">
        <w:rPr>
          <w:rFonts w:eastAsia="Times New Roman"/>
          <w:sz w:val="28"/>
          <w:szCs w:val="28"/>
          <w:lang w:eastAsia="ar-SA"/>
        </w:rPr>
        <w:t xml:space="preserve">риложением </w:t>
      </w:r>
      <w:r w:rsidR="00E04912" w:rsidRPr="00074CE7">
        <w:rPr>
          <w:rFonts w:eastAsia="Times New Roman"/>
          <w:sz w:val="28"/>
          <w:szCs w:val="28"/>
          <w:lang w:eastAsia="ar-SA"/>
        </w:rPr>
        <w:t xml:space="preserve">№ </w:t>
      </w:r>
      <w:r w:rsidR="00DA4D63" w:rsidRPr="00074CE7">
        <w:rPr>
          <w:rFonts w:eastAsia="Times New Roman"/>
          <w:sz w:val="28"/>
          <w:szCs w:val="28"/>
          <w:lang w:eastAsia="ar-SA"/>
        </w:rPr>
        <w:t>1а</w:t>
      </w:r>
      <w:r w:rsidR="00AD34D2" w:rsidRPr="00074CE7">
        <w:rPr>
          <w:rFonts w:eastAsia="Times New Roman"/>
          <w:sz w:val="28"/>
          <w:szCs w:val="28"/>
          <w:lang w:eastAsia="ar-SA"/>
        </w:rPr>
        <w:t>), оплачивается за каждое посещение специалиста</w:t>
      </w:r>
      <w:r w:rsidR="00D32ABA" w:rsidRPr="00074CE7">
        <w:t xml:space="preserve"> </w:t>
      </w:r>
      <w:r w:rsidR="00D32ABA" w:rsidRPr="00074CE7">
        <w:rPr>
          <w:rFonts w:eastAsia="Times New Roman"/>
          <w:sz w:val="28"/>
          <w:szCs w:val="28"/>
          <w:lang w:eastAsia="ar-SA"/>
        </w:rPr>
        <w:t>соответствующего уровня.</w:t>
      </w:r>
      <w:r w:rsidR="001877B1" w:rsidRPr="00074CE7">
        <w:rPr>
          <w:rFonts w:eastAsia="Times New Roman"/>
          <w:sz w:val="28"/>
          <w:szCs w:val="28"/>
          <w:lang w:eastAsia="ar-SA"/>
        </w:rPr>
        <w:t xml:space="preserve"> </w:t>
      </w:r>
    </w:p>
    <w:p w:rsidR="00F40645" w:rsidRPr="00074CE7" w:rsidRDefault="00F40645" w:rsidP="000E6363">
      <w:pPr>
        <w:tabs>
          <w:tab w:val="left" w:pos="709"/>
          <w:tab w:val="left" w:pos="10065"/>
        </w:tabs>
        <w:spacing w:after="0" w:line="281" w:lineRule="auto"/>
        <w:ind w:firstLine="709"/>
        <w:jc w:val="both"/>
        <w:rPr>
          <w:sz w:val="28"/>
          <w:szCs w:val="28"/>
        </w:rPr>
      </w:pPr>
    </w:p>
    <w:p w:rsidR="00F40645" w:rsidRPr="00074CE7" w:rsidRDefault="00044322" w:rsidP="000E6363">
      <w:pPr>
        <w:spacing w:after="0" w:line="281" w:lineRule="auto"/>
        <w:ind w:firstLine="720"/>
        <w:jc w:val="both"/>
        <w:rPr>
          <w:b/>
          <w:bCs/>
          <w:sz w:val="28"/>
          <w:szCs w:val="28"/>
        </w:rPr>
      </w:pPr>
      <w:r w:rsidRPr="00074CE7">
        <w:rPr>
          <w:b/>
          <w:sz w:val="28"/>
          <w:szCs w:val="28"/>
        </w:rPr>
        <w:t xml:space="preserve">3. Порядок применения способов оплаты медицинской помощи, оказываемой в рамках </w:t>
      </w:r>
      <w:proofErr w:type="spellStart"/>
      <w:r w:rsidRPr="00074CE7">
        <w:rPr>
          <w:rFonts w:eastAsia="Calibri"/>
          <w:b/>
          <w:sz w:val="28"/>
          <w:szCs w:val="28"/>
        </w:rPr>
        <w:t>сверхбазовой</w:t>
      </w:r>
      <w:proofErr w:type="spellEnd"/>
      <w:r w:rsidRPr="00074CE7">
        <w:rPr>
          <w:rFonts w:eastAsia="Calibri"/>
          <w:b/>
          <w:sz w:val="28"/>
          <w:szCs w:val="28"/>
        </w:rPr>
        <w:t xml:space="preserve"> программы ОМС</w:t>
      </w:r>
      <w:r w:rsidRPr="00074CE7">
        <w:rPr>
          <w:b/>
          <w:sz w:val="28"/>
          <w:szCs w:val="28"/>
        </w:rPr>
        <w:t>, в условиях круглосуточного стационара.</w:t>
      </w:r>
    </w:p>
    <w:p w:rsidR="00F40645" w:rsidRPr="00074CE7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bookmarkStart w:id="10" w:name="_Hlk200038457"/>
      <w:r w:rsidRPr="00074CE7">
        <w:rPr>
          <w:sz w:val="28"/>
          <w:szCs w:val="28"/>
        </w:rPr>
        <w:t xml:space="preserve">3.1. </w:t>
      </w:r>
      <w:bookmarkStart w:id="11" w:name="_Hlk200044459"/>
      <w:r w:rsidRPr="00074CE7">
        <w:rPr>
          <w:sz w:val="28"/>
          <w:szCs w:val="28"/>
        </w:rPr>
        <w:t xml:space="preserve">Перечень медицинских организаций, оказывающих медицинскую помощь в стационарных условиях в рамках </w:t>
      </w:r>
      <w:proofErr w:type="spellStart"/>
      <w:r w:rsidRPr="00074CE7">
        <w:rPr>
          <w:sz w:val="28"/>
          <w:szCs w:val="28"/>
        </w:rPr>
        <w:t>сверхбазовой</w:t>
      </w:r>
      <w:proofErr w:type="spellEnd"/>
      <w:r w:rsidRPr="00074CE7">
        <w:rPr>
          <w:sz w:val="28"/>
          <w:szCs w:val="28"/>
        </w:rPr>
        <w:t xml:space="preserve"> программы ОМС, </w:t>
      </w:r>
      <w:bookmarkEnd w:id="11"/>
      <w:r w:rsidRPr="00074CE7">
        <w:rPr>
          <w:sz w:val="28"/>
          <w:szCs w:val="28"/>
        </w:rPr>
        <w:t>представлен в Приложении № 2.</w:t>
      </w:r>
    </w:p>
    <w:p w:rsidR="00F40645" w:rsidRPr="00074CE7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 w:rsidRPr="00074CE7">
        <w:rPr>
          <w:sz w:val="28"/>
          <w:szCs w:val="28"/>
        </w:rPr>
        <w:t xml:space="preserve">3.2. Стоимость случая госпитализации при оказании медицинской помощи, предоставляемой в рамках </w:t>
      </w:r>
      <w:proofErr w:type="spellStart"/>
      <w:r w:rsidRPr="00074CE7">
        <w:rPr>
          <w:sz w:val="28"/>
          <w:szCs w:val="28"/>
        </w:rPr>
        <w:t>сверхбазовой</w:t>
      </w:r>
      <w:proofErr w:type="spellEnd"/>
      <w:r w:rsidRPr="00074CE7">
        <w:rPr>
          <w:sz w:val="28"/>
          <w:szCs w:val="28"/>
        </w:rPr>
        <w:t xml:space="preserve"> программы ОМС, определяется как </w:t>
      </w:r>
      <w:r w:rsidR="001877B1" w:rsidRPr="00074CE7">
        <w:rPr>
          <w:sz w:val="28"/>
          <w:szCs w:val="28"/>
        </w:rPr>
        <w:t xml:space="preserve">произведение </w:t>
      </w:r>
      <w:r w:rsidRPr="00074CE7">
        <w:rPr>
          <w:sz w:val="28"/>
          <w:szCs w:val="28"/>
        </w:rPr>
        <w:t xml:space="preserve">фактического количества койко-дней, проведенных пациентом </w:t>
      </w:r>
      <w:r w:rsidR="00AE4CAA">
        <w:rPr>
          <w:sz w:val="28"/>
          <w:szCs w:val="28"/>
        </w:rPr>
        <w:br/>
      </w:r>
      <w:r w:rsidRPr="00074CE7">
        <w:rPr>
          <w:sz w:val="28"/>
          <w:szCs w:val="28"/>
        </w:rPr>
        <w:t xml:space="preserve">в стационаре в рамках одного случая госпитализации, и тарифа стоимости </w:t>
      </w:r>
      <w:r w:rsidR="00AE4CAA">
        <w:rPr>
          <w:sz w:val="28"/>
          <w:szCs w:val="28"/>
        </w:rPr>
        <w:br/>
      </w:r>
      <w:r w:rsidRPr="00074CE7">
        <w:rPr>
          <w:sz w:val="28"/>
          <w:szCs w:val="28"/>
        </w:rPr>
        <w:t>1 койко-дня госпитализации по соответствующей группе заболеваний</w:t>
      </w:r>
      <w:r w:rsidR="003C61AC" w:rsidRPr="00074CE7">
        <w:rPr>
          <w:sz w:val="28"/>
          <w:szCs w:val="28"/>
        </w:rPr>
        <w:t xml:space="preserve">, </w:t>
      </w:r>
      <w:r w:rsidR="00AE4CAA">
        <w:rPr>
          <w:sz w:val="28"/>
          <w:szCs w:val="28"/>
        </w:rPr>
        <w:br/>
      </w:r>
      <w:bookmarkStart w:id="12" w:name="_Hlk220535958"/>
      <w:r w:rsidR="003C61AC" w:rsidRPr="00074CE7">
        <w:rPr>
          <w:sz w:val="28"/>
          <w:szCs w:val="28"/>
        </w:rPr>
        <w:t xml:space="preserve">за исключением </w:t>
      </w:r>
      <w:r w:rsidR="00764191" w:rsidRPr="00074CE7">
        <w:rPr>
          <w:sz w:val="28"/>
          <w:szCs w:val="28"/>
        </w:rPr>
        <w:t>услуги</w:t>
      </w:r>
      <w:r w:rsidR="00D05AC1" w:rsidRPr="00074CE7">
        <w:rPr>
          <w:sz w:val="28"/>
          <w:szCs w:val="28"/>
        </w:rPr>
        <w:t xml:space="preserve"> </w:t>
      </w:r>
      <w:bookmarkStart w:id="13" w:name="_Hlk220535823"/>
      <w:bookmarkEnd w:id="12"/>
      <w:r w:rsidR="00343BB0" w:rsidRPr="00FB427D">
        <w:rPr>
          <w:sz w:val="28"/>
          <w:szCs w:val="28"/>
        </w:rPr>
        <w:t>089EJ2001.10003</w:t>
      </w:r>
      <w:r w:rsidR="00343BB0" w:rsidRPr="00343BB0">
        <w:rPr>
          <w:sz w:val="28"/>
          <w:szCs w:val="28"/>
        </w:rPr>
        <w:t xml:space="preserve"> </w:t>
      </w:r>
      <w:bookmarkEnd w:id="13"/>
      <w:r w:rsidR="00D05AC1" w:rsidRPr="00074CE7">
        <w:rPr>
          <w:sz w:val="28"/>
          <w:szCs w:val="28"/>
        </w:rPr>
        <w:t>«</w:t>
      </w:r>
      <w:r w:rsidR="008566E8" w:rsidRPr="00074CE7">
        <w:rPr>
          <w:sz w:val="28"/>
          <w:szCs w:val="28"/>
        </w:rPr>
        <w:t>Патологическая анатомия</w:t>
      </w:r>
      <w:r w:rsidR="006A3D02" w:rsidRPr="00074CE7">
        <w:rPr>
          <w:sz w:val="28"/>
          <w:szCs w:val="28"/>
        </w:rPr>
        <w:t xml:space="preserve"> (вскрытия)</w:t>
      </w:r>
      <w:r w:rsidR="00D05AC1" w:rsidRPr="00074CE7">
        <w:rPr>
          <w:sz w:val="28"/>
          <w:szCs w:val="28"/>
        </w:rPr>
        <w:t>»</w:t>
      </w:r>
      <w:r w:rsidR="00AE4CAA">
        <w:rPr>
          <w:sz w:val="28"/>
          <w:szCs w:val="28"/>
        </w:rPr>
        <w:t>,</w:t>
      </w:r>
      <w:r w:rsidR="00D05AC1" w:rsidRPr="00074CE7">
        <w:rPr>
          <w:sz w:val="28"/>
          <w:szCs w:val="28"/>
        </w:rPr>
        <w:t xml:space="preserve"> оплата по которой осуществляется по тарифам за единицу объема медицинской помощи - </w:t>
      </w:r>
      <w:r w:rsidR="008566E8" w:rsidRPr="00074CE7">
        <w:rPr>
          <w:sz w:val="28"/>
          <w:szCs w:val="28"/>
        </w:rPr>
        <w:t>вскрытие</w:t>
      </w:r>
      <w:r w:rsidRPr="00074CE7">
        <w:rPr>
          <w:sz w:val="28"/>
          <w:szCs w:val="28"/>
        </w:rPr>
        <w:t>.</w:t>
      </w:r>
      <w:bookmarkEnd w:id="10"/>
    </w:p>
    <w:p w:rsidR="003C61AC" w:rsidRPr="00074CE7" w:rsidRDefault="003C61AC" w:rsidP="000E6363">
      <w:pPr>
        <w:spacing w:after="0" w:line="281" w:lineRule="auto"/>
        <w:ind w:firstLine="720"/>
        <w:jc w:val="both"/>
        <w:rPr>
          <w:b/>
          <w:sz w:val="28"/>
          <w:szCs w:val="28"/>
        </w:rPr>
      </w:pPr>
    </w:p>
    <w:p w:rsidR="00DB6320" w:rsidRPr="00074CE7" w:rsidRDefault="00DB6320" w:rsidP="00DB6320">
      <w:pPr>
        <w:spacing w:after="0" w:line="281" w:lineRule="auto"/>
        <w:ind w:firstLine="720"/>
        <w:jc w:val="both"/>
        <w:rPr>
          <w:b/>
          <w:bCs/>
          <w:sz w:val="28"/>
          <w:szCs w:val="28"/>
        </w:rPr>
      </w:pPr>
      <w:r w:rsidRPr="00074CE7">
        <w:rPr>
          <w:b/>
          <w:sz w:val="28"/>
          <w:szCs w:val="28"/>
        </w:rPr>
        <w:t xml:space="preserve">4. Порядок применения способов оплаты медицинской помощи, оказываемой в рамках </w:t>
      </w:r>
      <w:proofErr w:type="spellStart"/>
      <w:r w:rsidRPr="00074CE7">
        <w:rPr>
          <w:rFonts w:eastAsia="Calibri"/>
          <w:b/>
          <w:sz w:val="28"/>
          <w:szCs w:val="28"/>
        </w:rPr>
        <w:t>сверхбазовой</w:t>
      </w:r>
      <w:proofErr w:type="spellEnd"/>
      <w:r w:rsidRPr="00074CE7">
        <w:rPr>
          <w:rFonts w:eastAsia="Calibri"/>
          <w:b/>
          <w:sz w:val="28"/>
          <w:szCs w:val="28"/>
        </w:rPr>
        <w:t xml:space="preserve"> программы ОМС</w:t>
      </w:r>
      <w:r w:rsidRPr="00074CE7">
        <w:rPr>
          <w:b/>
          <w:sz w:val="28"/>
          <w:szCs w:val="28"/>
        </w:rPr>
        <w:t>, в условиях дневного стационара.</w:t>
      </w:r>
    </w:p>
    <w:p w:rsidR="00F40645" w:rsidRPr="00074CE7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 w:rsidRPr="00074CE7">
        <w:rPr>
          <w:sz w:val="28"/>
          <w:szCs w:val="28"/>
        </w:rPr>
        <w:t xml:space="preserve">4.1. Перечень медицинских организаций, оказывающих медицинскую помощь в условиях дневного стационара в рамках </w:t>
      </w:r>
      <w:proofErr w:type="spellStart"/>
      <w:r w:rsidRPr="00074CE7">
        <w:rPr>
          <w:sz w:val="28"/>
          <w:szCs w:val="28"/>
        </w:rPr>
        <w:t>сверхбазовой</w:t>
      </w:r>
      <w:proofErr w:type="spellEnd"/>
      <w:r w:rsidRPr="00074CE7">
        <w:rPr>
          <w:sz w:val="28"/>
          <w:szCs w:val="28"/>
        </w:rPr>
        <w:t xml:space="preserve"> программы ОМС, представлен в Приложении № 3.</w:t>
      </w:r>
    </w:p>
    <w:p w:rsidR="00F40645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 w:rsidRPr="00074CE7">
        <w:rPr>
          <w:sz w:val="28"/>
          <w:szCs w:val="28"/>
        </w:rPr>
        <w:t xml:space="preserve">4.2. Стоимость случая лечения при оказании медицинской помощи, предоставляемой в рамках </w:t>
      </w:r>
      <w:proofErr w:type="spellStart"/>
      <w:r w:rsidRPr="00074CE7">
        <w:rPr>
          <w:sz w:val="28"/>
          <w:szCs w:val="28"/>
        </w:rPr>
        <w:t>сверхбазовой</w:t>
      </w:r>
      <w:proofErr w:type="spellEnd"/>
      <w:r w:rsidRPr="00074CE7">
        <w:rPr>
          <w:sz w:val="28"/>
          <w:szCs w:val="28"/>
        </w:rPr>
        <w:t xml:space="preserve"> программы обязательного</w:t>
      </w:r>
      <w:r>
        <w:rPr>
          <w:sz w:val="28"/>
          <w:szCs w:val="28"/>
        </w:rPr>
        <w:t xml:space="preserve"> медицинского страхования, определяется как </w:t>
      </w:r>
      <w:r w:rsidR="001877B1" w:rsidRPr="00A63B73">
        <w:rPr>
          <w:sz w:val="28"/>
          <w:szCs w:val="28"/>
        </w:rPr>
        <w:t>произведение</w:t>
      </w:r>
      <w:r w:rsidR="00187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фактического количества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-дней, проведенных пациентом в дневном стационаре в рамках одного случая лечения, и тарифа стоимости 1 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>-дня лечения по соответствующей группе заболеваний</w:t>
      </w:r>
      <w:r w:rsidR="00D05AC1">
        <w:rPr>
          <w:sz w:val="28"/>
          <w:szCs w:val="28"/>
        </w:rPr>
        <w:t xml:space="preserve">, </w:t>
      </w:r>
      <w:r w:rsidR="00D05AC1" w:rsidRPr="00E726AF">
        <w:rPr>
          <w:sz w:val="28"/>
          <w:szCs w:val="28"/>
        </w:rPr>
        <w:t>за исключением услуги AD57AA81000 «Генетика, исследования</w:t>
      </w:r>
      <w:r w:rsidR="009E0662" w:rsidRPr="00E726AF">
        <w:rPr>
          <w:sz w:val="28"/>
          <w:szCs w:val="28"/>
        </w:rPr>
        <w:t>, дневной стационар</w:t>
      </w:r>
      <w:r w:rsidR="00D05AC1" w:rsidRPr="00E726AF">
        <w:rPr>
          <w:sz w:val="28"/>
          <w:szCs w:val="28"/>
        </w:rPr>
        <w:t>»</w:t>
      </w:r>
      <w:r w:rsidR="00AE4CAA">
        <w:rPr>
          <w:sz w:val="28"/>
          <w:szCs w:val="28"/>
        </w:rPr>
        <w:t>,</w:t>
      </w:r>
      <w:r w:rsidR="00D05AC1" w:rsidRPr="00E726AF">
        <w:rPr>
          <w:sz w:val="28"/>
          <w:szCs w:val="28"/>
        </w:rPr>
        <w:t xml:space="preserve"> оплата по которой осуществляется по тарифам за единицу объема медицинской помощи - комплексное исследование</w:t>
      </w:r>
      <w:r w:rsidRPr="00E726AF">
        <w:rPr>
          <w:sz w:val="28"/>
          <w:szCs w:val="28"/>
        </w:rPr>
        <w:t>.</w:t>
      </w:r>
    </w:p>
    <w:p w:rsidR="006334BE" w:rsidRDefault="006334BE" w:rsidP="00545FC5">
      <w:pPr>
        <w:widowControl w:val="0"/>
        <w:autoSpaceDE w:val="0"/>
        <w:autoSpaceDN w:val="0"/>
        <w:spacing w:after="0" w:line="281" w:lineRule="auto"/>
        <w:ind w:firstLine="539"/>
        <w:jc w:val="both"/>
        <w:rPr>
          <w:b/>
          <w:sz w:val="28"/>
          <w:szCs w:val="28"/>
        </w:rPr>
      </w:pPr>
    </w:p>
    <w:p w:rsidR="00DB6320" w:rsidRPr="00545FC5" w:rsidRDefault="00DB6320" w:rsidP="00545FC5">
      <w:pPr>
        <w:widowControl w:val="0"/>
        <w:autoSpaceDE w:val="0"/>
        <w:autoSpaceDN w:val="0"/>
        <w:spacing w:after="0" w:line="281" w:lineRule="auto"/>
        <w:ind w:firstLine="539"/>
        <w:jc w:val="both"/>
        <w:rPr>
          <w:b/>
          <w:bCs/>
          <w:sz w:val="28"/>
          <w:szCs w:val="28"/>
        </w:rPr>
      </w:pPr>
      <w:r w:rsidRPr="00545FC5">
        <w:rPr>
          <w:b/>
          <w:sz w:val="28"/>
          <w:szCs w:val="28"/>
        </w:rPr>
        <w:t xml:space="preserve">5. Порядок применения способов оплаты медицинской помощи, оказываемой </w:t>
      </w:r>
      <w:bookmarkStart w:id="14" w:name="_Hlk199435200"/>
      <w:r w:rsidRPr="00545FC5">
        <w:rPr>
          <w:b/>
          <w:sz w:val="28"/>
          <w:szCs w:val="28"/>
        </w:rPr>
        <w:t xml:space="preserve">в рамках </w:t>
      </w:r>
      <w:proofErr w:type="spellStart"/>
      <w:r w:rsidRPr="00545FC5">
        <w:rPr>
          <w:rFonts w:eastAsia="Calibri"/>
          <w:b/>
          <w:sz w:val="28"/>
          <w:szCs w:val="28"/>
        </w:rPr>
        <w:t>сверхбазовой</w:t>
      </w:r>
      <w:proofErr w:type="spellEnd"/>
      <w:r w:rsidRPr="00545FC5">
        <w:rPr>
          <w:rFonts w:eastAsia="Calibri"/>
          <w:b/>
          <w:sz w:val="28"/>
          <w:szCs w:val="28"/>
        </w:rPr>
        <w:t xml:space="preserve"> программы ОМС</w:t>
      </w:r>
      <w:bookmarkEnd w:id="14"/>
      <w:r w:rsidRPr="00545FC5">
        <w:rPr>
          <w:b/>
          <w:sz w:val="28"/>
          <w:szCs w:val="28"/>
        </w:rPr>
        <w:t xml:space="preserve">, </w:t>
      </w:r>
      <w:r w:rsidRPr="00545FC5">
        <w:rPr>
          <w:b/>
          <w:i/>
          <w:sz w:val="28"/>
          <w:szCs w:val="28"/>
          <w:lang w:eastAsia="ru-RU"/>
        </w:rPr>
        <w:t xml:space="preserve">вне медицинской организации (по месту вызова бригады скорой, в том числе специализированной </w:t>
      </w:r>
      <w:r w:rsidRPr="00E726AF">
        <w:rPr>
          <w:b/>
          <w:i/>
          <w:sz w:val="28"/>
          <w:szCs w:val="28"/>
          <w:lang w:eastAsia="ru-RU"/>
        </w:rPr>
        <w:lastRenderedPageBreak/>
        <w:t>и специализированной психиатрической, медицинской</w:t>
      </w:r>
      <w:r w:rsidRPr="00545FC5">
        <w:rPr>
          <w:b/>
          <w:i/>
          <w:sz w:val="28"/>
          <w:szCs w:val="28"/>
          <w:lang w:eastAsia="ru-RU"/>
        </w:rPr>
        <w:t xml:space="preserve"> помощи, а также в транспортном средстве при медицинской эвакуации)</w:t>
      </w:r>
      <w:r w:rsidRPr="00545FC5">
        <w:rPr>
          <w:b/>
          <w:sz w:val="28"/>
          <w:szCs w:val="28"/>
        </w:rPr>
        <w:t>.</w:t>
      </w:r>
    </w:p>
    <w:p w:rsidR="00DB6320" w:rsidRPr="00074CE7" w:rsidRDefault="00545FC5" w:rsidP="00545FC5">
      <w:pPr>
        <w:spacing w:after="0" w:line="281" w:lineRule="auto"/>
        <w:ind w:firstLine="720"/>
        <w:jc w:val="both"/>
        <w:rPr>
          <w:sz w:val="28"/>
          <w:szCs w:val="28"/>
        </w:rPr>
      </w:pPr>
      <w:r w:rsidRPr="00545FC5">
        <w:rPr>
          <w:sz w:val="28"/>
          <w:szCs w:val="28"/>
        </w:rPr>
        <w:t>5</w:t>
      </w:r>
      <w:r w:rsidR="00DB6320" w:rsidRPr="00545FC5">
        <w:rPr>
          <w:sz w:val="28"/>
          <w:szCs w:val="28"/>
        </w:rPr>
        <w:t xml:space="preserve">.1. Перечень медицинских организаций, оказывающих </w:t>
      </w:r>
      <w:r w:rsidRPr="00545FC5">
        <w:rPr>
          <w:sz w:val="28"/>
          <w:szCs w:val="28"/>
        </w:rPr>
        <w:t xml:space="preserve">скорую </w:t>
      </w:r>
      <w:r w:rsidR="00DB6320" w:rsidRPr="00545FC5">
        <w:rPr>
          <w:sz w:val="28"/>
          <w:szCs w:val="28"/>
        </w:rPr>
        <w:t xml:space="preserve">медицинскую помощь в рамках </w:t>
      </w:r>
      <w:proofErr w:type="spellStart"/>
      <w:r w:rsidR="00DB6320" w:rsidRPr="00545FC5">
        <w:rPr>
          <w:sz w:val="28"/>
          <w:szCs w:val="28"/>
        </w:rPr>
        <w:t>сверхбазовой</w:t>
      </w:r>
      <w:proofErr w:type="spellEnd"/>
      <w:r w:rsidR="00DB6320" w:rsidRPr="00545FC5">
        <w:rPr>
          <w:sz w:val="28"/>
          <w:szCs w:val="28"/>
        </w:rPr>
        <w:t xml:space="preserve"> программы ОМС, представлен в </w:t>
      </w:r>
      <w:r w:rsidR="00DB6320" w:rsidRPr="00074CE7">
        <w:rPr>
          <w:sz w:val="28"/>
          <w:szCs w:val="28"/>
        </w:rPr>
        <w:t>Приложении № 4.</w:t>
      </w:r>
    </w:p>
    <w:p w:rsidR="00DB6320" w:rsidRDefault="00545FC5" w:rsidP="00DB6320">
      <w:pPr>
        <w:spacing w:after="0" w:line="281" w:lineRule="auto"/>
        <w:ind w:firstLine="720"/>
        <w:jc w:val="both"/>
        <w:rPr>
          <w:sz w:val="28"/>
          <w:szCs w:val="28"/>
        </w:rPr>
      </w:pPr>
      <w:r w:rsidRPr="00074CE7">
        <w:rPr>
          <w:sz w:val="28"/>
          <w:szCs w:val="28"/>
        </w:rPr>
        <w:t>5</w:t>
      </w:r>
      <w:r w:rsidR="00DB6320" w:rsidRPr="00074CE7">
        <w:rPr>
          <w:sz w:val="28"/>
          <w:szCs w:val="28"/>
        </w:rPr>
        <w:t xml:space="preserve">.2. </w:t>
      </w:r>
      <w:bookmarkStart w:id="15" w:name="_Hlk219364073"/>
      <w:r w:rsidRPr="00074CE7">
        <w:rPr>
          <w:sz w:val="28"/>
          <w:szCs w:val="28"/>
        </w:rPr>
        <w:t xml:space="preserve">Финансовое обеспечение скорой медицинской помощи </w:t>
      </w:r>
      <w:r w:rsidRPr="00074CE7">
        <w:rPr>
          <w:rFonts w:eastAsia="Calibri"/>
          <w:sz w:val="28"/>
          <w:szCs w:val="28"/>
        </w:rPr>
        <w:t xml:space="preserve">осуществляется </w:t>
      </w:r>
      <w:r w:rsidRPr="00074CE7">
        <w:rPr>
          <w:sz w:val="28"/>
          <w:szCs w:val="28"/>
        </w:rPr>
        <w:t xml:space="preserve">по тарифам за единицу объема медицинской помощи - </w:t>
      </w:r>
      <w:r w:rsidRPr="00074CE7">
        <w:rPr>
          <w:sz w:val="28"/>
          <w:szCs w:val="28"/>
          <w:lang w:eastAsia="ru-RU"/>
        </w:rPr>
        <w:t>вызов</w:t>
      </w:r>
      <w:r w:rsidR="00DB6320" w:rsidRPr="00074CE7">
        <w:rPr>
          <w:sz w:val="28"/>
          <w:szCs w:val="28"/>
        </w:rPr>
        <w:t>.</w:t>
      </w:r>
      <w:bookmarkEnd w:id="15"/>
    </w:p>
    <w:p w:rsidR="007E70B3" w:rsidRPr="006C524A" w:rsidRDefault="007E70B3" w:rsidP="008E009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5.3. </w:t>
      </w:r>
      <w:bookmarkStart w:id="16" w:name="_Hlk219364154"/>
      <w:r w:rsidRPr="006C524A">
        <w:rPr>
          <w:sz w:val="28"/>
          <w:szCs w:val="28"/>
        </w:rPr>
        <w:t>Повторные вызовы бригад скорой медицинской помощи в течени</w:t>
      </w:r>
      <w:r w:rsidR="00094996" w:rsidRPr="006C524A">
        <w:rPr>
          <w:sz w:val="28"/>
          <w:szCs w:val="28"/>
        </w:rPr>
        <w:t>е</w:t>
      </w:r>
      <w:r w:rsidRPr="006C524A">
        <w:rPr>
          <w:sz w:val="28"/>
          <w:szCs w:val="28"/>
        </w:rPr>
        <w:t xml:space="preserve"> суток не подлежат оплате, за исключением медицинской помощи, оказанной бригадой реанимационно-консультативного центра новорожденных (РКЦН)</w:t>
      </w:r>
      <w:r w:rsidR="008E0093" w:rsidRPr="006C524A">
        <w:rPr>
          <w:sz w:val="28"/>
          <w:szCs w:val="28"/>
        </w:rPr>
        <w:t>.</w:t>
      </w:r>
      <w:r w:rsidRPr="006C524A">
        <w:rPr>
          <w:sz w:val="28"/>
          <w:szCs w:val="28"/>
        </w:rPr>
        <w:t xml:space="preserve"> </w:t>
      </w:r>
      <w:bookmarkStart w:id="17" w:name="_Hlk220525109"/>
      <w:bookmarkStart w:id="18" w:name="_Hlk219365454"/>
      <w:r w:rsidR="008E0093" w:rsidRPr="006C524A">
        <w:rPr>
          <w:sz w:val="28"/>
          <w:szCs w:val="28"/>
        </w:rPr>
        <w:t xml:space="preserve">Проведение повторной консультации пациента выездной бригадой РКЦН </w:t>
      </w:r>
      <w:bookmarkEnd w:id="16"/>
      <w:bookmarkEnd w:id="17"/>
      <w:r w:rsidR="008E0093" w:rsidRPr="006C524A">
        <w:rPr>
          <w:sz w:val="28"/>
          <w:szCs w:val="28"/>
        </w:rPr>
        <w:t>в течени</w:t>
      </w:r>
      <w:r w:rsidR="00094996" w:rsidRPr="006C524A">
        <w:rPr>
          <w:sz w:val="28"/>
          <w:szCs w:val="28"/>
        </w:rPr>
        <w:t>е</w:t>
      </w:r>
      <w:r w:rsidR="008E0093" w:rsidRPr="006C524A">
        <w:rPr>
          <w:sz w:val="28"/>
          <w:szCs w:val="28"/>
        </w:rPr>
        <w:t xml:space="preserve"> суток возможно при возникновении или утяжелении одного</w:t>
      </w:r>
      <w:r w:rsidR="00094996" w:rsidRPr="006C524A">
        <w:rPr>
          <w:sz w:val="28"/>
          <w:szCs w:val="28"/>
        </w:rPr>
        <w:t>,</w:t>
      </w:r>
      <w:r w:rsidR="008E0093" w:rsidRPr="006C524A">
        <w:rPr>
          <w:sz w:val="28"/>
          <w:szCs w:val="28"/>
        </w:rPr>
        <w:t xml:space="preserve"> или нескольких критериев</w:t>
      </w:r>
      <w:r w:rsidRPr="006C524A">
        <w:rPr>
          <w:sz w:val="28"/>
          <w:szCs w:val="28"/>
        </w:rPr>
        <w:t>: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1) </w:t>
      </w:r>
      <w:r w:rsidR="008E0093" w:rsidRPr="006C524A">
        <w:rPr>
          <w:sz w:val="28"/>
          <w:szCs w:val="28"/>
        </w:rPr>
        <w:t>д</w:t>
      </w:r>
      <w:r w:rsidRPr="006C524A">
        <w:rPr>
          <w:sz w:val="28"/>
          <w:szCs w:val="28"/>
        </w:rPr>
        <w:t xml:space="preserve">иагностирование дыхательной недостаточности или эскалация параметров респираторной поддержки, нарастание </w:t>
      </w:r>
      <w:proofErr w:type="spellStart"/>
      <w:r w:rsidRPr="006C524A">
        <w:rPr>
          <w:sz w:val="28"/>
          <w:szCs w:val="28"/>
        </w:rPr>
        <w:t>кислородозависимости</w:t>
      </w:r>
      <w:proofErr w:type="spellEnd"/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2) </w:t>
      </w:r>
      <w:r w:rsidR="008E0093" w:rsidRPr="006C524A">
        <w:rPr>
          <w:sz w:val="28"/>
          <w:szCs w:val="28"/>
        </w:rPr>
        <w:t>д</w:t>
      </w:r>
      <w:r w:rsidRPr="006C524A">
        <w:rPr>
          <w:sz w:val="28"/>
          <w:szCs w:val="28"/>
        </w:rPr>
        <w:t>иагностирование сердечно-сосудистой недостаточности или при наличии недостаточности подключение и увеличение доз инотропных и вазопрессорных препаратов</w:t>
      </w:r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3) </w:t>
      </w:r>
      <w:r w:rsidR="008E0093" w:rsidRPr="006C524A">
        <w:rPr>
          <w:sz w:val="28"/>
          <w:szCs w:val="28"/>
        </w:rPr>
        <w:t>ц</w:t>
      </w:r>
      <w:r w:rsidRPr="006C524A">
        <w:rPr>
          <w:sz w:val="28"/>
          <w:szCs w:val="28"/>
        </w:rPr>
        <w:t xml:space="preserve">еребральная недостаточность: </w:t>
      </w:r>
      <w:r w:rsidR="008E0093" w:rsidRPr="006C524A">
        <w:rPr>
          <w:sz w:val="28"/>
          <w:szCs w:val="28"/>
        </w:rPr>
        <w:t>т</w:t>
      </w:r>
      <w:r w:rsidRPr="006C524A">
        <w:rPr>
          <w:sz w:val="28"/>
          <w:szCs w:val="28"/>
        </w:rPr>
        <w:t xml:space="preserve">яжелая/умеренная </w:t>
      </w:r>
      <w:proofErr w:type="spellStart"/>
      <w:r w:rsidRPr="006C524A">
        <w:rPr>
          <w:sz w:val="28"/>
          <w:szCs w:val="28"/>
        </w:rPr>
        <w:t>гипоксически</w:t>
      </w:r>
      <w:proofErr w:type="spellEnd"/>
      <w:r w:rsidRPr="006C524A">
        <w:rPr>
          <w:sz w:val="28"/>
          <w:szCs w:val="28"/>
        </w:rPr>
        <w:t>-ишемическая энцефалопатия (терапевтическая гипотермия, мониторинг амплитудной интегрированной ЭЭГ) при невозможности эвакуации пациента, возникновение судорог</w:t>
      </w:r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4) </w:t>
      </w:r>
      <w:r w:rsidR="008E0093" w:rsidRPr="006C524A">
        <w:rPr>
          <w:sz w:val="28"/>
          <w:szCs w:val="28"/>
        </w:rPr>
        <w:t>д</w:t>
      </w:r>
      <w:r w:rsidRPr="006C524A">
        <w:rPr>
          <w:sz w:val="28"/>
          <w:szCs w:val="28"/>
        </w:rPr>
        <w:t>иагностирование гематологических и коагуляционных нарушений или прогрессирующая анемия, тромбоцитопения, лейкопения, кровотечение, ДВС, тромбозы</w:t>
      </w:r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5) </w:t>
      </w:r>
      <w:r w:rsidR="008E0093" w:rsidRPr="006C524A">
        <w:rPr>
          <w:sz w:val="28"/>
          <w:szCs w:val="28"/>
        </w:rPr>
        <w:t>с</w:t>
      </w:r>
      <w:r w:rsidRPr="006C524A">
        <w:rPr>
          <w:sz w:val="28"/>
          <w:szCs w:val="28"/>
        </w:rPr>
        <w:t>ложности с обеспечением центрального венозного доступа при наличии абсолютных показаний</w:t>
      </w:r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6) </w:t>
      </w:r>
      <w:r w:rsidR="008E0093" w:rsidRPr="006C524A">
        <w:rPr>
          <w:sz w:val="28"/>
          <w:szCs w:val="28"/>
        </w:rPr>
        <w:t>н</w:t>
      </w:r>
      <w:r w:rsidRPr="006C524A">
        <w:rPr>
          <w:sz w:val="28"/>
          <w:szCs w:val="28"/>
        </w:rPr>
        <w:t>еобходимость проведения экстренного оперативного вмешательства «</w:t>
      </w:r>
      <w:r w:rsidR="008E0093" w:rsidRPr="006C524A">
        <w:rPr>
          <w:sz w:val="28"/>
          <w:szCs w:val="28"/>
        </w:rPr>
        <w:t>н</w:t>
      </w:r>
      <w:r w:rsidRPr="006C524A">
        <w:rPr>
          <w:sz w:val="28"/>
          <w:szCs w:val="28"/>
        </w:rPr>
        <w:t>а месте»</w:t>
      </w:r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7) </w:t>
      </w:r>
      <w:r w:rsidR="008E0093" w:rsidRPr="006C524A">
        <w:rPr>
          <w:sz w:val="28"/>
          <w:szCs w:val="28"/>
        </w:rPr>
        <w:t>г</w:t>
      </w:r>
      <w:r w:rsidRPr="006C524A">
        <w:rPr>
          <w:sz w:val="28"/>
          <w:szCs w:val="28"/>
        </w:rPr>
        <w:t>енерализация течения инфекционного процесса, с отрицательной динамикой клинического состояния пациента, подтвержденного лабораторно</w:t>
      </w:r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8)  </w:t>
      </w:r>
      <w:r w:rsidR="008E0093" w:rsidRPr="006C524A">
        <w:rPr>
          <w:sz w:val="28"/>
          <w:szCs w:val="28"/>
        </w:rPr>
        <w:t>н</w:t>
      </w:r>
      <w:r w:rsidRPr="006C524A">
        <w:rPr>
          <w:sz w:val="28"/>
          <w:szCs w:val="28"/>
        </w:rPr>
        <w:t xml:space="preserve">оворожденные с массой тела менее 1000 граммов (22-28 недель </w:t>
      </w:r>
      <w:proofErr w:type="spellStart"/>
      <w:r w:rsidRPr="006C524A">
        <w:rPr>
          <w:sz w:val="28"/>
          <w:szCs w:val="28"/>
        </w:rPr>
        <w:t>гестации</w:t>
      </w:r>
      <w:proofErr w:type="spellEnd"/>
      <w:r w:rsidRPr="006C524A">
        <w:rPr>
          <w:sz w:val="28"/>
          <w:szCs w:val="28"/>
        </w:rPr>
        <w:t>) в первые 96 часов жизни из-за невозможности их транспортировки (до возможности эвакуации в медицинскую организацию 3 уровня)</w:t>
      </w:r>
      <w:r w:rsidR="008E0093" w:rsidRPr="006C524A">
        <w:rPr>
          <w:sz w:val="28"/>
          <w:szCs w:val="28"/>
        </w:rPr>
        <w:t>;</w:t>
      </w:r>
    </w:p>
    <w:p w:rsidR="007E70B3" w:rsidRPr="006C524A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9) </w:t>
      </w:r>
      <w:r w:rsidR="008E0093" w:rsidRPr="006C524A">
        <w:rPr>
          <w:sz w:val="28"/>
          <w:szCs w:val="28"/>
        </w:rPr>
        <w:t>н</w:t>
      </w:r>
      <w:r w:rsidRPr="006C524A">
        <w:rPr>
          <w:sz w:val="28"/>
          <w:szCs w:val="28"/>
        </w:rPr>
        <w:t>оворожденные с выявленными пороками развития после проведенного дополнительного обследования</w:t>
      </w:r>
      <w:r w:rsidR="008E0093" w:rsidRPr="006C524A">
        <w:rPr>
          <w:sz w:val="28"/>
          <w:szCs w:val="28"/>
        </w:rPr>
        <w:t>;</w:t>
      </w:r>
    </w:p>
    <w:p w:rsidR="007E70B3" w:rsidRDefault="007E70B3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 w:rsidRPr="006C524A">
        <w:rPr>
          <w:sz w:val="28"/>
          <w:szCs w:val="28"/>
        </w:rPr>
        <w:t xml:space="preserve">10) </w:t>
      </w:r>
      <w:r w:rsidR="008E0093" w:rsidRPr="006C524A">
        <w:rPr>
          <w:sz w:val="28"/>
          <w:szCs w:val="28"/>
        </w:rPr>
        <w:t>п</w:t>
      </w:r>
      <w:r w:rsidRPr="006C524A">
        <w:rPr>
          <w:sz w:val="28"/>
          <w:szCs w:val="28"/>
        </w:rPr>
        <w:t>рогрессирующая полиорганная недостаточность при невозможности эвакуации пациента в учреждение с более высоким уровнем оказания медицинской помощи.</w:t>
      </w:r>
    </w:p>
    <w:p w:rsidR="00A7149A" w:rsidRDefault="00A7149A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bookmarkStart w:id="19" w:name="_Hlk220536033"/>
      <w:r w:rsidRPr="00FB427D">
        <w:rPr>
          <w:sz w:val="28"/>
          <w:szCs w:val="28"/>
        </w:rPr>
        <w:t>Критерии, послужившие подовом для повторного вызова бригады РКЦН, необходимо отражать в реестре счетов в поле «SCASE».</w:t>
      </w:r>
    </w:p>
    <w:bookmarkEnd w:id="19"/>
    <w:p w:rsidR="0006618D" w:rsidRPr="00074CE7" w:rsidRDefault="0006618D" w:rsidP="007E70B3">
      <w:pPr>
        <w:spacing w:after="0"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Все случаи повторного вызова </w:t>
      </w:r>
      <w:r w:rsidRPr="0006618D">
        <w:rPr>
          <w:sz w:val="28"/>
          <w:szCs w:val="28"/>
        </w:rPr>
        <w:t>бригад скорой медицинской помощи в течение суток</w:t>
      </w:r>
      <w:r>
        <w:rPr>
          <w:sz w:val="28"/>
          <w:szCs w:val="28"/>
        </w:rPr>
        <w:t xml:space="preserve"> в обязательном порядке подлежат </w:t>
      </w:r>
      <w:r w:rsidRPr="0006618D">
        <w:rPr>
          <w:sz w:val="28"/>
          <w:szCs w:val="28"/>
        </w:rPr>
        <w:t>дальнейшим контрольно-экспертным мероприятиям</w:t>
      </w:r>
      <w:r>
        <w:rPr>
          <w:sz w:val="28"/>
          <w:szCs w:val="28"/>
        </w:rPr>
        <w:t xml:space="preserve">. </w:t>
      </w:r>
    </w:p>
    <w:bookmarkEnd w:id="18"/>
    <w:p w:rsidR="00545FC5" w:rsidRPr="00074CE7" w:rsidRDefault="00545FC5" w:rsidP="00DB6320">
      <w:pPr>
        <w:spacing w:after="0" w:line="281" w:lineRule="auto"/>
        <w:ind w:firstLine="720"/>
        <w:jc w:val="both"/>
        <w:rPr>
          <w:sz w:val="28"/>
          <w:szCs w:val="28"/>
        </w:rPr>
      </w:pPr>
    </w:p>
    <w:p w:rsidR="00545FC5" w:rsidRPr="00074CE7" w:rsidRDefault="000A3202" w:rsidP="00545FC5">
      <w:pPr>
        <w:widowControl w:val="0"/>
        <w:autoSpaceDE w:val="0"/>
        <w:autoSpaceDN w:val="0"/>
        <w:spacing w:after="0" w:line="281" w:lineRule="auto"/>
        <w:ind w:firstLine="539"/>
        <w:jc w:val="both"/>
        <w:rPr>
          <w:b/>
          <w:bCs/>
          <w:sz w:val="28"/>
          <w:szCs w:val="28"/>
        </w:rPr>
      </w:pPr>
      <w:r w:rsidRPr="00074CE7">
        <w:rPr>
          <w:b/>
          <w:sz w:val="28"/>
          <w:szCs w:val="28"/>
        </w:rPr>
        <w:t>6</w:t>
      </w:r>
      <w:r w:rsidR="00545FC5" w:rsidRPr="00074CE7">
        <w:rPr>
          <w:b/>
          <w:sz w:val="28"/>
          <w:szCs w:val="28"/>
        </w:rPr>
        <w:t xml:space="preserve">. Порядок применения способов оплаты паллиативной медицинской помощи, оказываемой в рамках </w:t>
      </w:r>
      <w:proofErr w:type="spellStart"/>
      <w:r w:rsidR="00545FC5" w:rsidRPr="00074CE7">
        <w:rPr>
          <w:rFonts w:eastAsia="Calibri"/>
          <w:b/>
          <w:sz w:val="28"/>
          <w:szCs w:val="28"/>
        </w:rPr>
        <w:t>сверхбазовой</w:t>
      </w:r>
      <w:proofErr w:type="spellEnd"/>
      <w:r w:rsidR="00545FC5" w:rsidRPr="00074CE7">
        <w:rPr>
          <w:rFonts w:eastAsia="Calibri"/>
          <w:b/>
          <w:sz w:val="28"/>
          <w:szCs w:val="28"/>
        </w:rPr>
        <w:t xml:space="preserve"> программы ОМС</w:t>
      </w:r>
      <w:r w:rsidR="00545FC5" w:rsidRPr="00074CE7">
        <w:rPr>
          <w:b/>
          <w:sz w:val="28"/>
          <w:szCs w:val="28"/>
        </w:rPr>
        <w:t>.</w:t>
      </w:r>
    </w:p>
    <w:p w:rsidR="00545FC5" w:rsidRPr="000A3202" w:rsidRDefault="000A3202" w:rsidP="00545FC5">
      <w:pPr>
        <w:spacing w:after="0" w:line="281" w:lineRule="auto"/>
        <w:ind w:firstLine="720"/>
        <w:jc w:val="both"/>
        <w:rPr>
          <w:sz w:val="28"/>
          <w:szCs w:val="28"/>
        </w:rPr>
      </w:pPr>
      <w:r w:rsidRPr="00074CE7">
        <w:rPr>
          <w:sz w:val="28"/>
          <w:szCs w:val="28"/>
        </w:rPr>
        <w:t>6</w:t>
      </w:r>
      <w:r w:rsidR="00545FC5" w:rsidRPr="00074CE7">
        <w:rPr>
          <w:sz w:val="28"/>
          <w:szCs w:val="28"/>
        </w:rPr>
        <w:t xml:space="preserve">.1. Перечень медицинских организаций, оказывающих паллиативную медицинскую помощь в рамках </w:t>
      </w:r>
      <w:proofErr w:type="spellStart"/>
      <w:r w:rsidR="00545FC5" w:rsidRPr="00074CE7">
        <w:rPr>
          <w:sz w:val="28"/>
          <w:szCs w:val="28"/>
        </w:rPr>
        <w:t>сверхбазовой</w:t>
      </w:r>
      <w:proofErr w:type="spellEnd"/>
      <w:r w:rsidR="00545FC5" w:rsidRPr="00074CE7">
        <w:rPr>
          <w:sz w:val="28"/>
          <w:szCs w:val="28"/>
        </w:rPr>
        <w:t xml:space="preserve"> программы ОМС, представлен в Приложении № </w:t>
      </w:r>
      <w:r w:rsidRPr="00074CE7">
        <w:rPr>
          <w:sz w:val="28"/>
          <w:szCs w:val="28"/>
        </w:rPr>
        <w:t>5</w:t>
      </w:r>
      <w:r w:rsidR="00545FC5" w:rsidRPr="00074CE7">
        <w:rPr>
          <w:sz w:val="28"/>
          <w:szCs w:val="28"/>
        </w:rPr>
        <w:t>.</w:t>
      </w:r>
    </w:p>
    <w:p w:rsidR="00545FC5" w:rsidRPr="004C058C" w:rsidRDefault="000A3202" w:rsidP="00545FC5">
      <w:pPr>
        <w:spacing w:after="0" w:line="281" w:lineRule="auto"/>
        <w:ind w:firstLine="720"/>
        <w:jc w:val="both"/>
        <w:rPr>
          <w:sz w:val="28"/>
          <w:szCs w:val="28"/>
        </w:rPr>
      </w:pPr>
      <w:r w:rsidRPr="004C058C">
        <w:rPr>
          <w:sz w:val="28"/>
          <w:szCs w:val="28"/>
        </w:rPr>
        <w:t>6</w:t>
      </w:r>
      <w:r w:rsidR="00545FC5" w:rsidRPr="004C058C">
        <w:rPr>
          <w:sz w:val="28"/>
          <w:szCs w:val="28"/>
        </w:rPr>
        <w:t xml:space="preserve">.2. Финансовое обеспечение </w:t>
      </w:r>
      <w:r w:rsidR="00E726AF" w:rsidRPr="004C058C">
        <w:rPr>
          <w:sz w:val="28"/>
          <w:szCs w:val="28"/>
        </w:rPr>
        <w:t>паллиативно</w:t>
      </w:r>
      <w:r w:rsidR="00E02054" w:rsidRPr="004C058C">
        <w:rPr>
          <w:sz w:val="28"/>
          <w:szCs w:val="28"/>
        </w:rPr>
        <w:t>й</w:t>
      </w:r>
      <w:r w:rsidR="00E726AF" w:rsidRPr="004C058C">
        <w:rPr>
          <w:sz w:val="28"/>
          <w:szCs w:val="28"/>
        </w:rPr>
        <w:t xml:space="preserve"> медицинской </w:t>
      </w:r>
      <w:r w:rsidR="00E02054" w:rsidRPr="004C058C">
        <w:rPr>
          <w:sz w:val="28"/>
          <w:szCs w:val="28"/>
        </w:rPr>
        <w:t xml:space="preserve">помощи, оказываемой </w:t>
      </w:r>
      <w:r w:rsidR="00D45435" w:rsidRPr="004C058C">
        <w:rPr>
          <w:sz w:val="28"/>
          <w:szCs w:val="28"/>
        </w:rPr>
        <w:t xml:space="preserve">в амбулаторных условиях, в том числе </w:t>
      </w:r>
      <w:r w:rsidR="00E726AF" w:rsidRPr="004C058C">
        <w:rPr>
          <w:sz w:val="28"/>
          <w:szCs w:val="28"/>
        </w:rPr>
        <w:t>на дому выездными патронажными бригадами,</w:t>
      </w:r>
      <w:r w:rsidR="00545FC5" w:rsidRPr="004C058C">
        <w:rPr>
          <w:sz w:val="28"/>
          <w:szCs w:val="28"/>
        </w:rPr>
        <w:t xml:space="preserve"> </w:t>
      </w:r>
      <w:r w:rsidR="00545FC5" w:rsidRPr="004C058C">
        <w:rPr>
          <w:rFonts w:eastAsia="Calibri"/>
          <w:sz w:val="28"/>
          <w:szCs w:val="28"/>
        </w:rPr>
        <w:t xml:space="preserve">осуществляется </w:t>
      </w:r>
      <w:r w:rsidR="00545FC5" w:rsidRPr="004C058C">
        <w:rPr>
          <w:sz w:val="28"/>
          <w:szCs w:val="28"/>
        </w:rPr>
        <w:t xml:space="preserve">по тарифам за единицу объема медицинской помощи - </w:t>
      </w:r>
      <w:r w:rsidR="00E726AF" w:rsidRPr="004C058C">
        <w:rPr>
          <w:sz w:val="28"/>
          <w:szCs w:val="28"/>
          <w:lang w:eastAsia="ru-RU"/>
        </w:rPr>
        <w:t>посещение</w:t>
      </w:r>
      <w:r w:rsidR="00545FC5" w:rsidRPr="004C058C">
        <w:rPr>
          <w:sz w:val="28"/>
          <w:szCs w:val="28"/>
        </w:rPr>
        <w:t>.</w:t>
      </w:r>
    </w:p>
    <w:p w:rsidR="00AE4CAA" w:rsidRPr="004C058C" w:rsidRDefault="00E726AF" w:rsidP="00545FC5">
      <w:pPr>
        <w:spacing w:after="0" w:line="281" w:lineRule="auto"/>
        <w:ind w:firstLine="720"/>
        <w:jc w:val="both"/>
        <w:rPr>
          <w:sz w:val="28"/>
          <w:szCs w:val="28"/>
        </w:rPr>
      </w:pPr>
      <w:r w:rsidRPr="004C058C">
        <w:rPr>
          <w:sz w:val="28"/>
          <w:szCs w:val="28"/>
        </w:rPr>
        <w:t xml:space="preserve">6.3. </w:t>
      </w:r>
      <w:r w:rsidR="00AE4CAA" w:rsidRPr="004C058C">
        <w:rPr>
          <w:sz w:val="28"/>
          <w:szCs w:val="28"/>
        </w:rPr>
        <w:t xml:space="preserve">Стоимость случая госпитализации при оказании </w:t>
      </w:r>
      <w:r w:rsidR="00D45435" w:rsidRPr="004C058C">
        <w:rPr>
          <w:sz w:val="28"/>
          <w:szCs w:val="28"/>
        </w:rPr>
        <w:t xml:space="preserve">паллиативной </w:t>
      </w:r>
      <w:r w:rsidR="00AE4CAA" w:rsidRPr="004C058C">
        <w:rPr>
          <w:sz w:val="28"/>
          <w:szCs w:val="28"/>
        </w:rPr>
        <w:t xml:space="preserve">медицинской помощи, предоставляемой в рамках </w:t>
      </w:r>
      <w:proofErr w:type="spellStart"/>
      <w:r w:rsidR="00AE4CAA" w:rsidRPr="004C058C">
        <w:rPr>
          <w:sz w:val="28"/>
          <w:szCs w:val="28"/>
        </w:rPr>
        <w:t>сверхбазовой</w:t>
      </w:r>
      <w:proofErr w:type="spellEnd"/>
      <w:r w:rsidR="00AE4CAA" w:rsidRPr="004C058C">
        <w:rPr>
          <w:sz w:val="28"/>
          <w:szCs w:val="28"/>
        </w:rPr>
        <w:t xml:space="preserve"> программы ОМС, </w:t>
      </w:r>
      <w:r w:rsidR="00D45435" w:rsidRPr="004C058C">
        <w:rPr>
          <w:sz w:val="28"/>
          <w:szCs w:val="28"/>
        </w:rPr>
        <w:t xml:space="preserve">в том числе на койках сестринского ухода, </w:t>
      </w:r>
      <w:r w:rsidR="00AE4CAA" w:rsidRPr="004C058C">
        <w:rPr>
          <w:sz w:val="28"/>
          <w:szCs w:val="28"/>
        </w:rPr>
        <w:t xml:space="preserve">определяется как произведение фактического количества койко-дней, проведенных пациентом </w:t>
      </w:r>
      <w:r w:rsidR="00AE4CAA" w:rsidRPr="004C058C">
        <w:rPr>
          <w:sz w:val="28"/>
          <w:szCs w:val="28"/>
        </w:rPr>
        <w:br/>
        <w:t xml:space="preserve">в стационаре в рамках одного случая госпитализации, и тарифа стоимости </w:t>
      </w:r>
      <w:r w:rsidR="00AE4CAA" w:rsidRPr="004C058C">
        <w:rPr>
          <w:sz w:val="28"/>
          <w:szCs w:val="28"/>
        </w:rPr>
        <w:br/>
        <w:t>1 койко-дня госпитализации</w:t>
      </w:r>
      <w:r w:rsidR="00D45435" w:rsidRPr="004C058C">
        <w:rPr>
          <w:sz w:val="28"/>
          <w:szCs w:val="28"/>
        </w:rPr>
        <w:t>.</w:t>
      </w:r>
    </w:p>
    <w:p w:rsidR="000A3202" w:rsidRPr="00E02054" w:rsidRDefault="000A3202" w:rsidP="000A3202">
      <w:pPr>
        <w:widowControl w:val="0"/>
        <w:autoSpaceDE w:val="0"/>
        <w:autoSpaceDN w:val="0"/>
        <w:spacing w:after="0" w:line="281" w:lineRule="auto"/>
        <w:ind w:firstLine="539"/>
        <w:jc w:val="both"/>
        <w:rPr>
          <w:b/>
          <w:bCs/>
          <w:sz w:val="28"/>
          <w:szCs w:val="28"/>
        </w:rPr>
      </w:pPr>
      <w:r w:rsidRPr="00E02054">
        <w:rPr>
          <w:b/>
          <w:sz w:val="28"/>
          <w:szCs w:val="28"/>
        </w:rPr>
        <w:t xml:space="preserve">7. Порядок применения способов оплаты санаторно-курортного лечения, оказываемого в рамках </w:t>
      </w:r>
      <w:proofErr w:type="spellStart"/>
      <w:r w:rsidRPr="00E02054">
        <w:rPr>
          <w:rFonts w:eastAsia="Calibri"/>
          <w:b/>
          <w:sz w:val="28"/>
          <w:szCs w:val="28"/>
        </w:rPr>
        <w:t>сверхбазовой</w:t>
      </w:r>
      <w:proofErr w:type="spellEnd"/>
      <w:r w:rsidRPr="00E02054">
        <w:rPr>
          <w:rFonts w:eastAsia="Calibri"/>
          <w:b/>
          <w:sz w:val="28"/>
          <w:szCs w:val="28"/>
        </w:rPr>
        <w:t xml:space="preserve"> программы ОМС</w:t>
      </w:r>
      <w:r w:rsidRPr="00E02054">
        <w:rPr>
          <w:b/>
          <w:sz w:val="28"/>
          <w:szCs w:val="28"/>
        </w:rPr>
        <w:t>.</w:t>
      </w:r>
    </w:p>
    <w:p w:rsidR="000A3202" w:rsidRPr="00074CE7" w:rsidRDefault="00E02054" w:rsidP="000A3202">
      <w:pPr>
        <w:spacing w:after="0"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A3202" w:rsidRPr="00E02054">
        <w:rPr>
          <w:sz w:val="28"/>
          <w:szCs w:val="28"/>
        </w:rPr>
        <w:t xml:space="preserve">.1. Перечень медицинских организаций, оказывающих </w:t>
      </w:r>
      <w:r w:rsidRPr="00E02054">
        <w:rPr>
          <w:sz w:val="28"/>
          <w:szCs w:val="28"/>
        </w:rPr>
        <w:t>санаторно-курортное лечение</w:t>
      </w:r>
      <w:r w:rsidR="000A3202" w:rsidRPr="00E02054">
        <w:rPr>
          <w:sz w:val="28"/>
          <w:szCs w:val="28"/>
        </w:rPr>
        <w:t xml:space="preserve"> в рамках </w:t>
      </w:r>
      <w:proofErr w:type="spellStart"/>
      <w:r w:rsidR="000A3202" w:rsidRPr="00E02054">
        <w:rPr>
          <w:sz w:val="28"/>
          <w:szCs w:val="28"/>
        </w:rPr>
        <w:t>сверхбазовой</w:t>
      </w:r>
      <w:proofErr w:type="spellEnd"/>
      <w:r w:rsidR="000A3202" w:rsidRPr="00E02054">
        <w:rPr>
          <w:sz w:val="28"/>
          <w:szCs w:val="28"/>
        </w:rPr>
        <w:t xml:space="preserve"> программы ОМС, представлен </w:t>
      </w:r>
      <w:r w:rsidR="000A3202" w:rsidRPr="00074CE7">
        <w:rPr>
          <w:sz w:val="28"/>
          <w:szCs w:val="28"/>
        </w:rPr>
        <w:t>в Приложении № </w:t>
      </w:r>
      <w:r w:rsidRPr="00074CE7">
        <w:rPr>
          <w:sz w:val="28"/>
          <w:szCs w:val="28"/>
        </w:rPr>
        <w:t>6</w:t>
      </w:r>
      <w:r w:rsidR="000A3202" w:rsidRPr="00074CE7">
        <w:rPr>
          <w:sz w:val="28"/>
          <w:szCs w:val="28"/>
        </w:rPr>
        <w:t>.</w:t>
      </w:r>
    </w:p>
    <w:p w:rsidR="000A3202" w:rsidRDefault="00E02054" w:rsidP="000A3202">
      <w:pPr>
        <w:spacing w:after="0" w:line="281" w:lineRule="auto"/>
        <w:ind w:firstLine="720"/>
        <w:jc w:val="both"/>
        <w:rPr>
          <w:sz w:val="28"/>
          <w:szCs w:val="28"/>
        </w:rPr>
      </w:pPr>
      <w:r w:rsidRPr="00E02054">
        <w:rPr>
          <w:sz w:val="28"/>
          <w:szCs w:val="28"/>
        </w:rPr>
        <w:t>7</w:t>
      </w:r>
      <w:r w:rsidR="000A3202" w:rsidRPr="00E02054">
        <w:rPr>
          <w:sz w:val="28"/>
          <w:szCs w:val="28"/>
        </w:rPr>
        <w:t xml:space="preserve">.2. </w:t>
      </w:r>
      <w:r w:rsidRPr="00E02054">
        <w:rPr>
          <w:sz w:val="28"/>
          <w:szCs w:val="28"/>
        </w:rPr>
        <w:t>Стоимость случая санаторно-курортно</w:t>
      </w:r>
      <w:r>
        <w:rPr>
          <w:sz w:val="28"/>
          <w:szCs w:val="28"/>
        </w:rPr>
        <w:t>го</w:t>
      </w:r>
      <w:r w:rsidRPr="00E02054">
        <w:rPr>
          <w:sz w:val="28"/>
          <w:szCs w:val="28"/>
        </w:rPr>
        <w:t xml:space="preserve"> лечени</w:t>
      </w:r>
      <w:r>
        <w:rPr>
          <w:sz w:val="28"/>
          <w:szCs w:val="28"/>
        </w:rPr>
        <w:t xml:space="preserve">я, </w:t>
      </w:r>
      <w:r w:rsidR="0000370E">
        <w:rPr>
          <w:sz w:val="28"/>
          <w:szCs w:val="28"/>
        </w:rPr>
        <w:t xml:space="preserve">в том числе </w:t>
      </w:r>
      <w:r w:rsidR="0000370E">
        <w:rPr>
          <w:sz w:val="28"/>
          <w:szCs w:val="28"/>
        </w:rPr>
        <w:br/>
      </w:r>
      <w:r w:rsidR="0000370E" w:rsidRPr="0000370E">
        <w:rPr>
          <w:sz w:val="28"/>
          <w:szCs w:val="28"/>
        </w:rPr>
        <w:t>с</w:t>
      </w:r>
      <w:r w:rsidR="0000370E">
        <w:rPr>
          <w:sz w:val="28"/>
          <w:szCs w:val="28"/>
        </w:rPr>
        <w:t>тоимость</w:t>
      </w:r>
      <w:r w:rsidR="0000370E" w:rsidRPr="0000370E">
        <w:rPr>
          <w:sz w:val="28"/>
          <w:szCs w:val="28"/>
        </w:rPr>
        <w:t xml:space="preserve"> совместн</w:t>
      </w:r>
      <w:r w:rsidR="0000370E">
        <w:rPr>
          <w:sz w:val="28"/>
          <w:szCs w:val="28"/>
        </w:rPr>
        <w:t>ого</w:t>
      </w:r>
      <w:r w:rsidR="0000370E" w:rsidRPr="0000370E">
        <w:rPr>
          <w:sz w:val="28"/>
          <w:szCs w:val="28"/>
        </w:rPr>
        <w:t xml:space="preserve"> нахождени</w:t>
      </w:r>
      <w:r w:rsidR="0000370E">
        <w:rPr>
          <w:sz w:val="28"/>
          <w:szCs w:val="28"/>
        </w:rPr>
        <w:t xml:space="preserve">я, </w:t>
      </w:r>
      <w:r w:rsidR="0000370E" w:rsidRPr="0000370E">
        <w:rPr>
          <w:sz w:val="28"/>
          <w:szCs w:val="28"/>
        </w:rPr>
        <w:t>включая предоставление спального места и питания, одного из родителей</w:t>
      </w:r>
      <w:r w:rsidRPr="00E02054">
        <w:rPr>
          <w:sz w:val="28"/>
          <w:szCs w:val="28"/>
        </w:rPr>
        <w:t>, предоставляемо</w:t>
      </w:r>
      <w:r>
        <w:rPr>
          <w:sz w:val="28"/>
          <w:szCs w:val="28"/>
        </w:rPr>
        <w:t>го</w:t>
      </w:r>
      <w:r w:rsidRPr="00E02054">
        <w:rPr>
          <w:sz w:val="28"/>
          <w:szCs w:val="28"/>
        </w:rPr>
        <w:t xml:space="preserve"> в рамках </w:t>
      </w:r>
      <w:proofErr w:type="spellStart"/>
      <w:r w:rsidRPr="00E02054">
        <w:rPr>
          <w:sz w:val="28"/>
          <w:szCs w:val="28"/>
        </w:rPr>
        <w:t>сверхбазовой</w:t>
      </w:r>
      <w:proofErr w:type="spellEnd"/>
      <w:r w:rsidRPr="00E02054">
        <w:rPr>
          <w:sz w:val="28"/>
          <w:szCs w:val="28"/>
        </w:rPr>
        <w:t xml:space="preserve"> программы ОМС, определяется как произведение фактического количества койко-дней, проведенных пациентом</w:t>
      </w:r>
      <w:r w:rsidR="0000370E">
        <w:rPr>
          <w:sz w:val="28"/>
          <w:szCs w:val="28"/>
        </w:rPr>
        <w:t>/ пациентом с законным представителем</w:t>
      </w:r>
      <w:r w:rsidRPr="00E02054">
        <w:rPr>
          <w:sz w:val="28"/>
          <w:szCs w:val="28"/>
        </w:rPr>
        <w:t xml:space="preserve"> в стационаре в рамках одного случая госпитализации, и тарифа стоимости 1 койко-дня госпитализации по соответствующей группе заболевани</w:t>
      </w:r>
      <w:r w:rsidRPr="0000370E">
        <w:rPr>
          <w:sz w:val="28"/>
          <w:szCs w:val="28"/>
        </w:rPr>
        <w:t>й</w:t>
      </w:r>
      <w:r w:rsidR="000A3202" w:rsidRPr="0000370E">
        <w:rPr>
          <w:sz w:val="28"/>
          <w:szCs w:val="28"/>
        </w:rPr>
        <w:t>.</w:t>
      </w:r>
    </w:p>
    <w:p w:rsidR="0000370E" w:rsidRDefault="0000370E" w:rsidP="000A3202">
      <w:pPr>
        <w:spacing w:after="0" w:line="281" w:lineRule="auto"/>
        <w:ind w:firstLine="720"/>
        <w:jc w:val="both"/>
        <w:rPr>
          <w:sz w:val="28"/>
          <w:szCs w:val="28"/>
          <w:highlight w:val="yellow"/>
        </w:rPr>
      </w:pPr>
    </w:p>
    <w:p w:rsidR="0000370E" w:rsidRDefault="0000370E" w:rsidP="000A3202">
      <w:pPr>
        <w:spacing w:after="0" w:line="281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00370E">
        <w:rPr>
          <w:b/>
          <w:sz w:val="28"/>
          <w:szCs w:val="28"/>
        </w:rPr>
        <w:t xml:space="preserve">. Порядок </w:t>
      </w:r>
      <w:r>
        <w:rPr>
          <w:b/>
          <w:sz w:val="28"/>
          <w:szCs w:val="28"/>
        </w:rPr>
        <w:t xml:space="preserve">осуществления </w:t>
      </w:r>
      <w:proofErr w:type="spellStart"/>
      <w:r w:rsidRPr="0000370E">
        <w:rPr>
          <w:b/>
          <w:sz w:val="28"/>
          <w:szCs w:val="28"/>
        </w:rPr>
        <w:t>межучрежденческих</w:t>
      </w:r>
      <w:proofErr w:type="spellEnd"/>
      <w:r w:rsidRPr="0000370E">
        <w:rPr>
          <w:b/>
          <w:sz w:val="28"/>
          <w:szCs w:val="28"/>
        </w:rPr>
        <w:t xml:space="preserve"> взаиморасчетов</w:t>
      </w:r>
      <w:r>
        <w:rPr>
          <w:b/>
          <w:sz w:val="28"/>
          <w:szCs w:val="28"/>
        </w:rPr>
        <w:t>.</w:t>
      </w:r>
    </w:p>
    <w:p w:rsidR="0000370E" w:rsidRPr="00997C39" w:rsidRDefault="0000370E" w:rsidP="0000370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CB0B4B">
        <w:rPr>
          <w:rFonts w:ascii="Times New Roman" w:hAnsi="Times New Roman"/>
          <w:sz w:val="28"/>
          <w:szCs w:val="28"/>
        </w:rPr>
        <w:t xml:space="preserve">В рамках </w:t>
      </w:r>
      <w:proofErr w:type="spellStart"/>
      <w:r w:rsidRPr="00CB0B4B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Pr="00CB0B4B">
        <w:rPr>
          <w:rFonts w:ascii="Times New Roman" w:hAnsi="Times New Roman"/>
          <w:sz w:val="28"/>
          <w:szCs w:val="28"/>
        </w:rPr>
        <w:t xml:space="preserve"> взаиморасчетов осуществляется оплата услуг </w:t>
      </w:r>
      <w:r w:rsidRPr="00CB0B4B">
        <w:rPr>
          <w:rFonts w:ascii="Times New Roman" w:hAnsi="Times New Roman"/>
          <w:sz w:val="28"/>
          <w:szCs w:val="28"/>
        </w:rPr>
        <w:br/>
        <w:t>по проведению лабораторно-диагностических исследований,</w:t>
      </w:r>
      <w:r w:rsidRPr="00CB0B4B">
        <w:t xml:space="preserve"> </w:t>
      </w:r>
      <w:r w:rsidRPr="00CB0B4B">
        <w:rPr>
          <w:rFonts w:ascii="Times New Roman" w:hAnsi="Times New Roman"/>
          <w:sz w:val="28"/>
          <w:szCs w:val="28"/>
        </w:rPr>
        <w:t xml:space="preserve">отраженных </w:t>
      </w:r>
      <w:r w:rsidRPr="00CB0B4B">
        <w:rPr>
          <w:rFonts w:ascii="Times New Roman" w:hAnsi="Times New Roman"/>
          <w:sz w:val="28"/>
          <w:szCs w:val="28"/>
        </w:rPr>
        <w:br/>
      </w:r>
      <w:r w:rsidR="00CB0B4B" w:rsidRPr="00CB0B4B">
        <w:rPr>
          <w:rFonts w:ascii="Times New Roman" w:hAnsi="Times New Roman"/>
          <w:sz w:val="28"/>
          <w:szCs w:val="28"/>
        </w:rPr>
        <w:t xml:space="preserve">в </w:t>
      </w:r>
      <w:r w:rsidR="00CB0B4B" w:rsidRPr="00074CE7">
        <w:rPr>
          <w:rFonts w:ascii="Times New Roman" w:hAnsi="Times New Roman"/>
          <w:sz w:val="28"/>
          <w:szCs w:val="28"/>
        </w:rPr>
        <w:t>П</w:t>
      </w:r>
      <w:r w:rsidRPr="00074CE7">
        <w:rPr>
          <w:rFonts w:ascii="Times New Roman" w:hAnsi="Times New Roman"/>
          <w:sz w:val="28"/>
          <w:szCs w:val="28"/>
        </w:rPr>
        <w:t>риложени</w:t>
      </w:r>
      <w:r w:rsidR="00CB0B4B" w:rsidRPr="00074CE7">
        <w:rPr>
          <w:rFonts w:ascii="Times New Roman" w:hAnsi="Times New Roman"/>
          <w:sz w:val="28"/>
          <w:szCs w:val="28"/>
        </w:rPr>
        <w:t>и №</w:t>
      </w:r>
      <w:r w:rsidRPr="00074CE7">
        <w:rPr>
          <w:rFonts w:ascii="Times New Roman" w:hAnsi="Times New Roman"/>
          <w:sz w:val="28"/>
          <w:szCs w:val="28"/>
        </w:rPr>
        <w:t xml:space="preserve"> </w:t>
      </w:r>
      <w:r w:rsidR="00FD31C8" w:rsidRPr="00074CE7">
        <w:rPr>
          <w:rFonts w:ascii="Times New Roman" w:hAnsi="Times New Roman"/>
          <w:sz w:val="28"/>
          <w:szCs w:val="28"/>
        </w:rPr>
        <w:t>8</w:t>
      </w:r>
      <w:r w:rsidRPr="00CB0B4B">
        <w:rPr>
          <w:rFonts w:ascii="Times New Roman" w:hAnsi="Times New Roman"/>
          <w:sz w:val="28"/>
          <w:szCs w:val="28"/>
        </w:rPr>
        <w:t xml:space="preserve"> Тарифного соглашения</w:t>
      </w:r>
      <w:r w:rsidR="00CB0B4B">
        <w:rPr>
          <w:rFonts w:ascii="Times New Roman" w:hAnsi="Times New Roman"/>
          <w:sz w:val="28"/>
          <w:szCs w:val="28"/>
        </w:rPr>
        <w:t xml:space="preserve"> </w:t>
      </w:r>
      <w:r w:rsidR="00CB0B4B" w:rsidRPr="00CB0B4B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CB0B4B" w:rsidRPr="00CB0B4B">
        <w:rPr>
          <w:rFonts w:ascii="Times New Roman" w:hAnsi="Times New Roman"/>
          <w:sz w:val="28"/>
          <w:szCs w:val="28"/>
        </w:rPr>
        <w:t>сверхбазовой</w:t>
      </w:r>
      <w:proofErr w:type="spellEnd"/>
      <w:r w:rsidR="00CB0B4B" w:rsidRPr="00CB0B4B">
        <w:rPr>
          <w:rFonts w:ascii="Times New Roman" w:hAnsi="Times New Roman"/>
          <w:sz w:val="28"/>
          <w:szCs w:val="28"/>
        </w:rPr>
        <w:t xml:space="preserve"> программе ОМС</w:t>
      </w:r>
      <w:r w:rsidR="00CB0B4B">
        <w:rPr>
          <w:rFonts w:ascii="Times New Roman" w:hAnsi="Times New Roman"/>
          <w:sz w:val="28"/>
          <w:szCs w:val="28"/>
        </w:rPr>
        <w:t>,</w:t>
      </w:r>
      <w:r w:rsidRPr="00997C39">
        <w:rPr>
          <w:rFonts w:ascii="Times New Roman" w:hAnsi="Times New Roman"/>
          <w:sz w:val="28"/>
          <w:szCs w:val="28"/>
          <w:highlight w:val="cyan"/>
        </w:rPr>
        <w:t xml:space="preserve"> </w:t>
      </w:r>
      <w:r w:rsidRPr="00CB0B4B">
        <w:rPr>
          <w:rFonts w:ascii="Times New Roman" w:hAnsi="Times New Roman"/>
          <w:sz w:val="28"/>
          <w:szCs w:val="28"/>
        </w:rPr>
        <w:t xml:space="preserve">оказываемых централизованными клинико-диагностическими лабораториями Министерства здравоохранения Московской области (далее – ЦКДЛ). </w:t>
      </w:r>
    </w:p>
    <w:p w:rsidR="0000370E" w:rsidRDefault="0000370E" w:rsidP="0000370E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0B4B">
        <w:rPr>
          <w:rFonts w:ascii="Times New Roman" w:hAnsi="Times New Roman"/>
          <w:sz w:val="28"/>
          <w:szCs w:val="28"/>
        </w:rPr>
        <w:t>ЦКДЛ, оказывающая медицинскую услугу</w:t>
      </w:r>
      <w:r w:rsidRPr="00CB0B4B">
        <w:t xml:space="preserve"> </w:t>
      </w:r>
      <w:r w:rsidRPr="00CB0B4B">
        <w:rPr>
          <w:rFonts w:ascii="Times New Roman" w:hAnsi="Times New Roman"/>
          <w:sz w:val="28"/>
          <w:szCs w:val="28"/>
        </w:rPr>
        <w:t>по проведению лабораторно-диагностического исследования, в реестре счетов в поле «MCOD OUT» указывает код медицинской организации, выдавшей направление, номер и дату выдачи направления.</w:t>
      </w:r>
    </w:p>
    <w:p w:rsidR="00BF166A" w:rsidRPr="00CB0B4B" w:rsidRDefault="00BF166A" w:rsidP="004B14A5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66A">
        <w:rPr>
          <w:rFonts w:ascii="Times New Roman" w:hAnsi="Times New Roman"/>
          <w:sz w:val="28"/>
          <w:szCs w:val="28"/>
        </w:rPr>
        <w:lastRenderedPageBreak/>
        <w:t xml:space="preserve">Межучрежденческие </w:t>
      </w:r>
      <w:r w:rsidR="00794B23" w:rsidRPr="00794B23">
        <w:rPr>
          <w:rFonts w:ascii="Times New Roman" w:hAnsi="Times New Roman"/>
          <w:sz w:val="28"/>
          <w:szCs w:val="28"/>
        </w:rPr>
        <w:t>взаиморасчет</w:t>
      </w:r>
      <w:r w:rsidR="00794B23">
        <w:rPr>
          <w:rFonts w:ascii="Times New Roman" w:hAnsi="Times New Roman"/>
          <w:sz w:val="28"/>
          <w:szCs w:val="28"/>
        </w:rPr>
        <w:t>ы</w:t>
      </w:r>
      <w:r w:rsidRPr="00BF166A">
        <w:rPr>
          <w:rFonts w:ascii="Times New Roman" w:hAnsi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/>
          <w:sz w:val="28"/>
          <w:szCs w:val="28"/>
        </w:rPr>
        <w:t xml:space="preserve">страховыми медицинскими организациями (в части услуг, оказанных лицам, </w:t>
      </w:r>
      <w:r w:rsidRPr="00BF166A">
        <w:rPr>
          <w:rFonts w:ascii="Times New Roman" w:hAnsi="Times New Roman"/>
          <w:sz w:val="28"/>
          <w:szCs w:val="28"/>
        </w:rPr>
        <w:t>застрахованн</w:t>
      </w:r>
      <w:r>
        <w:rPr>
          <w:rFonts w:ascii="Times New Roman" w:hAnsi="Times New Roman"/>
          <w:sz w:val="28"/>
          <w:szCs w:val="28"/>
        </w:rPr>
        <w:t>ым</w:t>
      </w:r>
      <w:r w:rsidRPr="00BF166A">
        <w:rPr>
          <w:rFonts w:ascii="Times New Roman" w:hAnsi="Times New Roman"/>
          <w:sz w:val="28"/>
          <w:szCs w:val="28"/>
        </w:rPr>
        <w:t xml:space="preserve"> на территории Московской области</w:t>
      </w:r>
      <w:r>
        <w:rPr>
          <w:rFonts w:ascii="Times New Roman" w:hAnsi="Times New Roman"/>
          <w:sz w:val="28"/>
          <w:szCs w:val="28"/>
        </w:rPr>
        <w:t xml:space="preserve">) и </w:t>
      </w:r>
      <w:r w:rsidRPr="00BF166A">
        <w:rPr>
          <w:rFonts w:ascii="Times New Roman" w:hAnsi="Times New Roman"/>
          <w:sz w:val="28"/>
          <w:szCs w:val="28"/>
        </w:rPr>
        <w:t>ТФОМС МО</w:t>
      </w:r>
      <w:r w:rsidRPr="00BF166A">
        <w:t xml:space="preserve"> </w:t>
      </w:r>
      <w:r>
        <w:t>(</w:t>
      </w:r>
      <w:r w:rsidRPr="00BF166A">
        <w:rPr>
          <w:rFonts w:ascii="Times New Roman" w:hAnsi="Times New Roman"/>
          <w:sz w:val="28"/>
          <w:szCs w:val="28"/>
        </w:rPr>
        <w:t>в части услуг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166A">
        <w:rPr>
          <w:rFonts w:ascii="Times New Roman" w:hAnsi="Times New Roman"/>
          <w:sz w:val="28"/>
          <w:szCs w:val="28"/>
        </w:rPr>
        <w:t>оказанных лицам, застрахованным в других регионах Российской Федерации</w:t>
      </w:r>
      <w:r>
        <w:rPr>
          <w:rFonts w:ascii="Times New Roman" w:hAnsi="Times New Roman"/>
          <w:sz w:val="28"/>
          <w:szCs w:val="28"/>
        </w:rPr>
        <w:t>)</w:t>
      </w:r>
      <w:r w:rsidRPr="00BF166A">
        <w:rPr>
          <w:rFonts w:ascii="Times New Roman" w:hAnsi="Times New Roman"/>
          <w:sz w:val="28"/>
          <w:szCs w:val="28"/>
        </w:rPr>
        <w:t xml:space="preserve"> по тарифам на оплату медицинской помощи, установленным </w:t>
      </w:r>
      <w:r w:rsidRPr="00074CE7">
        <w:rPr>
          <w:rFonts w:ascii="Times New Roman" w:hAnsi="Times New Roman"/>
          <w:sz w:val="28"/>
          <w:szCs w:val="28"/>
        </w:rPr>
        <w:t xml:space="preserve">в Приложении № </w:t>
      </w:r>
      <w:r w:rsidR="00E55FF0" w:rsidRPr="00074CE7">
        <w:rPr>
          <w:rFonts w:ascii="Times New Roman" w:hAnsi="Times New Roman"/>
          <w:sz w:val="28"/>
          <w:szCs w:val="28"/>
        </w:rPr>
        <w:t>8</w:t>
      </w:r>
      <w:r w:rsidRPr="00BF166A">
        <w:rPr>
          <w:rFonts w:ascii="Times New Roman" w:hAnsi="Times New Roman"/>
          <w:sz w:val="28"/>
          <w:szCs w:val="28"/>
        </w:rPr>
        <w:t xml:space="preserve"> к Тарифному соглашению</w:t>
      </w:r>
      <w:r w:rsidRPr="00BF166A">
        <w:t xml:space="preserve"> </w:t>
      </w:r>
      <w:r w:rsidRPr="00BF166A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BF166A">
        <w:rPr>
          <w:rFonts w:ascii="Times New Roman" w:hAnsi="Times New Roman"/>
          <w:sz w:val="28"/>
          <w:szCs w:val="28"/>
        </w:rPr>
        <w:t>сверхбазовой</w:t>
      </w:r>
      <w:proofErr w:type="spellEnd"/>
      <w:r w:rsidRPr="00BF166A">
        <w:rPr>
          <w:rFonts w:ascii="Times New Roman" w:hAnsi="Times New Roman"/>
          <w:sz w:val="28"/>
          <w:szCs w:val="28"/>
        </w:rPr>
        <w:t xml:space="preserve"> программе ОМС.</w:t>
      </w:r>
    </w:p>
    <w:p w:rsidR="0000370E" w:rsidRPr="0029556C" w:rsidRDefault="004B14A5" w:rsidP="004B14A5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14A5">
        <w:rPr>
          <w:rFonts w:ascii="Times New Roman" w:hAnsi="Times New Roman"/>
          <w:sz w:val="28"/>
          <w:szCs w:val="28"/>
        </w:rPr>
        <w:t xml:space="preserve">Межучрежденческие </w:t>
      </w:r>
      <w:r w:rsidR="00794B23" w:rsidRPr="00794B23">
        <w:rPr>
          <w:rFonts w:ascii="Times New Roman" w:hAnsi="Times New Roman"/>
          <w:sz w:val="28"/>
          <w:szCs w:val="28"/>
        </w:rPr>
        <w:t>взаиморасчет</w:t>
      </w:r>
      <w:r w:rsidR="00794B23">
        <w:rPr>
          <w:rFonts w:ascii="Times New Roman" w:hAnsi="Times New Roman"/>
          <w:sz w:val="28"/>
          <w:szCs w:val="28"/>
        </w:rPr>
        <w:t>ы</w:t>
      </w:r>
      <w:r w:rsidRPr="004B14A5">
        <w:rPr>
          <w:rFonts w:ascii="Times New Roman" w:hAnsi="Times New Roman"/>
          <w:sz w:val="28"/>
          <w:szCs w:val="28"/>
        </w:rPr>
        <w:t xml:space="preserve"> осуществляются </w:t>
      </w:r>
      <w:r w:rsidR="0000370E" w:rsidRPr="004B14A5">
        <w:rPr>
          <w:rFonts w:ascii="Times New Roman" w:hAnsi="Times New Roman"/>
          <w:sz w:val="28"/>
          <w:szCs w:val="28"/>
        </w:rPr>
        <w:t>на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средств для медицинской организации-инициатора проведения лабораторно-диагностических исследований, уменьшается на объем средств, перечисленных в ЦКДЛ за фактически выполненные по направлениям медицинской организации-инициатора лабораторно-диагностические исследования.</w:t>
      </w:r>
      <w:r w:rsidRPr="004B14A5">
        <w:rPr>
          <w:rFonts w:ascii="Times New Roman" w:hAnsi="Times New Roman"/>
          <w:sz w:val="28"/>
          <w:szCs w:val="28"/>
        </w:rPr>
        <w:t xml:space="preserve"> </w:t>
      </w:r>
    </w:p>
    <w:p w:rsidR="000A3202" w:rsidRDefault="000A3202" w:rsidP="00545FC5">
      <w:pPr>
        <w:spacing w:after="0" w:line="281" w:lineRule="auto"/>
        <w:ind w:firstLine="720"/>
        <w:jc w:val="both"/>
        <w:rPr>
          <w:sz w:val="28"/>
          <w:szCs w:val="28"/>
          <w:highlight w:val="yellow"/>
        </w:rPr>
      </w:pPr>
    </w:p>
    <w:p w:rsidR="00F40645" w:rsidRDefault="004B14A5" w:rsidP="000E6363">
      <w:pPr>
        <w:spacing w:after="0" w:line="281" w:lineRule="auto"/>
        <w:ind w:firstLine="720"/>
        <w:jc w:val="both"/>
        <w:rPr>
          <w:b/>
          <w:bCs/>
          <w:sz w:val="28"/>
          <w:szCs w:val="28"/>
        </w:rPr>
      </w:pPr>
      <w:r w:rsidRPr="004B14A5">
        <w:rPr>
          <w:b/>
          <w:sz w:val="28"/>
          <w:szCs w:val="28"/>
        </w:rPr>
        <w:t>9</w:t>
      </w:r>
      <w:r w:rsidR="00044322" w:rsidRPr="004B14A5">
        <w:rPr>
          <w:b/>
          <w:sz w:val="28"/>
          <w:szCs w:val="28"/>
        </w:rPr>
        <w:t>.</w:t>
      </w:r>
      <w:r w:rsidR="00044322">
        <w:rPr>
          <w:b/>
          <w:sz w:val="28"/>
          <w:szCs w:val="28"/>
        </w:rPr>
        <w:t xml:space="preserve"> Учет и оплата медицинской помощи, оказываемой в стационарных условиях и в условиях дневного стационара в рамках </w:t>
      </w:r>
      <w:proofErr w:type="spellStart"/>
      <w:r w:rsidR="00044322">
        <w:rPr>
          <w:rFonts w:eastAsia="Calibri"/>
          <w:b/>
          <w:sz w:val="28"/>
          <w:szCs w:val="28"/>
        </w:rPr>
        <w:t>сверхбазовой</w:t>
      </w:r>
      <w:proofErr w:type="spellEnd"/>
      <w:r w:rsidR="00044322">
        <w:rPr>
          <w:rFonts w:eastAsia="Calibri"/>
          <w:b/>
          <w:sz w:val="28"/>
          <w:szCs w:val="28"/>
        </w:rPr>
        <w:t xml:space="preserve"> программы ОМС</w:t>
      </w:r>
      <w:r w:rsidR="00044322">
        <w:rPr>
          <w:b/>
          <w:sz w:val="28"/>
          <w:szCs w:val="28"/>
        </w:rPr>
        <w:t>.</w:t>
      </w:r>
    </w:p>
    <w:p w:rsidR="00F40645" w:rsidRDefault="00F40645" w:rsidP="000E6363">
      <w:pPr>
        <w:spacing w:after="0" w:line="281" w:lineRule="auto"/>
        <w:ind w:firstLine="720"/>
        <w:jc w:val="both"/>
        <w:rPr>
          <w:b/>
          <w:bCs/>
          <w:sz w:val="28"/>
          <w:szCs w:val="28"/>
        </w:rPr>
      </w:pPr>
    </w:p>
    <w:p w:rsidR="00F40645" w:rsidRDefault="004B14A5" w:rsidP="000E6363">
      <w:pPr>
        <w:widowControl w:val="0"/>
        <w:spacing w:after="0" w:line="281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44322">
        <w:rPr>
          <w:sz w:val="28"/>
          <w:szCs w:val="28"/>
        </w:rPr>
        <w:t>.1. Стоимость законченного случая лечения в условиях круглосуточного и (или) дневного стационаров определяется по следующей формуле:</w:t>
      </w:r>
    </w:p>
    <w:p w:rsidR="00F40645" w:rsidRDefault="00044322" w:rsidP="000E6363">
      <w:pPr>
        <w:tabs>
          <w:tab w:val="left" w:pos="560"/>
        </w:tabs>
        <w:spacing w:after="0" w:line="281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Tiкд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>* D, где:</w:t>
      </w:r>
    </w:p>
    <w:p w:rsidR="00F40645" w:rsidRDefault="00044322" w:rsidP="000E6363">
      <w:pPr>
        <w:tabs>
          <w:tab w:val="left" w:pos="560"/>
          <w:tab w:val="left" w:pos="1000"/>
          <w:tab w:val="left" w:pos="9600"/>
        </w:tabs>
        <w:spacing w:after="0" w:line="281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кд/</w:t>
      </w:r>
      <w:proofErr w:type="spellStart"/>
      <w:r>
        <w:rPr>
          <w:sz w:val="28"/>
          <w:szCs w:val="28"/>
        </w:rPr>
        <w:t>пд</w:t>
      </w:r>
      <w:proofErr w:type="spellEnd"/>
      <w:r>
        <w:rPr>
          <w:sz w:val="28"/>
          <w:szCs w:val="28"/>
        </w:rPr>
        <w:t xml:space="preserve"> – тариф койко-дня/</w:t>
      </w:r>
      <w:proofErr w:type="spellStart"/>
      <w:r>
        <w:rPr>
          <w:sz w:val="28"/>
          <w:szCs w:val="28"/>
        </w:rPr>
        <w:t>пациенто</w:t>
      </w:r>
      <w:proofErr w:type="spellEnd"/>
      <w:r>
        <w:rPr>
          <w:sz w:val="28"/>
          <w:szCs w:val="28"/>
        </w:rPr>
        <w:t xml:space="preserve">-дня; </w:t>
      </w:r>
    </w:p>
    <w:p w:rsidR="00F40645" w:rsidRDefault="00044322" w:rsidP="000E6363">
      <w:pPr>
        <w:tabs>
          <w:tab w:val="left" w:pos="560"/>
          <w:tab w:val="left" w:pos="1000"/>
          <w:tab w:val="left" w:pos="9600"/>
        </w:tabs>
        <w:spacing w:after="0" w:line="281" w:lineRule="auto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D – фактическая длительность лечения;</w:t>
      </w:r>
    </w:p>
    <w:p w:rsidR="00F40645" w:rsidRDefault="00044322" w:rsidP="000E6363">
      <w:pPr>
        <w:tabs>
          <w:tab w:val="left" w:pos="560"/>
          <w:tab w:val="left" w:pos="1000"/>
          <w:tab w:val="left" w:pos="9600"/>
        </w:tabs>
        <w:spacing w:after="0" w:line="281" w:lineRule="auto"/>
        <w:ind w:firstLine="8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– тариф за законченный случай лечения по соответствующему профилю;</w:t>
      </w:r>
    </w:p>
    <w:p w:rsidR="00F40645" w:rsidRDefault="004B14A5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4C058C">
        <w:rPr>
          <w:sz w:val="28"/>
          <w:szCs w:val="28"/>
        </w:rPr>
        <w:t>9</w:t>
      </w:r>
      <w:r w:rsidR="00044322" w:rsidRPr="004C058C">
        <w:rPr>
          <w:sz w:val="28"/>
          <w:szCs w:val="28"/>
        </w:rPr>
        <w:t xml:space="preserve">.2. Случаи длительной госпитализации </w:t>
      </w:r>
      <w:r w:rsidR="00D45435" w:rsidRPr="004C058C">
        <w:rPr>
          <w:sz w:val="28"/>
          <w:szCs w:val="28"/>
        </w:rPr>
        <w:t xml:space="preserve">могут </w:t>
      </w:r>
      <w:r w:rsidR="00044322" w:rsidRPr="004C058C">
        <w:rPr>
          <w:sz w:val="28"/>
          <w:szCs w:val="28"/>
        </w:rPr>
        <w:t>принимат</w:t>
      </w:r>
      <w:r w:rsidR="00D45435" w:rsidRPr="004C058C">
        <w:rPr>
          <w:sz w:val="28"/>
          <w:szCs w:val="28"/>
        </w:rPr>
        <w:t>ь</w:t>
      </w:r>
      <w:r w:rsidR="00044322" w:rsidRPr="004C058C">
        <w:rPr>
          <w:sz w:val="28"/>
          <w:szCs w:val="28"/>
        </w:rPr>
        <w:t xml:space="preserve">ся к оплате ежемесячно. При этом </w:t>
      </w:r>
      <w:bookmarkStart w:id="20" w:name="_Hlk200041801"/>
      <w:r w:rsidR="00044322" w:rsidRPr="004C058C">
        <w:rPr>
          <w:sz w:val="28"/>
          <w:szCs w:val="28"/>
        </w:rPr>
        <w:t xml:space="preserve">в поле реестра счетов </w:t>
      </w:r>
      <w:r w:rsidR="00044322" w:rsidRPr="004C058C">
        <w:rPr>
          <w:rStyle w:val="docdata"/>
          <w:bCs/>
          <w:sz w:val="28"/>
          <w:szCs w:val="28"/>
        </w:rPr>
        <w:t>REZ_GOSP</w:t>
      </w:r>
      <w:r w:rsidR="00044322" w:rsidRPr="004C058C">
        <w:rPr>
          <w:sz w:val="28"/>
          <w:szCs w:val="28"/>
        </w:rPr>
        <w:t xml:space="preserve"> указывается </w:t>
      </w:r>
      <w:bookmarkStart w:id="21" w:name="_Hlk200041945"/>
      <w:r w:rsidR="00044322" w:rsidRPr="004C058C">
        <w:rPr>
          <w:sz w:val="28"/>
          <w:szCs w:val="28"/>
        </w:rPr>
        <w:t>результат</w:t>
      </w:r>
      <w:bookmarkEnd w:id="21"/>
      <w:r w:rsidR="00044322" w:rsidRPr="004C058C">
        <w:rPr>
          <w:sz w:val="28"/>
          <w:szCs w:val="28"/>
        </w:rPr>
        <w:t xml:space="preserve"> </w:t>
      </w:r>
      <w:bookmarkEnd w:id="20"/>
      <w:r w:rsidR="00044322" w:rsidRPr="004C058C">
        <w:rPr>
          <w:sz w:val="28"/>
          <w:szCs w:val="28"/>
        </w:rPr>
        <w:t xml:space="preserve">109/209 «Лечение продолжено» для оплаты в отчетном месяце </w:t>
      </w:r>
      <w:r w:rsidR="00D45435" w:rsidRPr="004C058C">
        <w:rPr>
          <w:sz w:val="28"/>
          <w:szCs w:val="28"/>
        </w:rPr>
        <w:br/>
      </w:r>
      <w:r w:rsidR="00044322" w:rsidRPr="004C058C">
        <w:rPr>
          <w:sz w:val="28"/>
          <w:szCs w:val="28"/>
        </w:rPr>
        <w:t>за случай госпитализации. При окончательной выписке пациента в поле реестра счетов REZ_GOSP указывается результат 101/201 «Выписан».</w:t>
      </w:r>
    </w:p>
    <w:p w:rsidR="00A87EFE" w:rsidRPr="00A63B73" w:rsidRDefault="00A87EFE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Значение поля реестра счетов</w:t>
      </w:r>
      <w:r w:rsidRPr="00A63B73">
        <w:t xml:space="preserve"> </w:t>
      </w:r>
      <w:r w:rsidRPr="00A63B73">
        <w:rPr>
          <w:sz w:val="28"/>
          <w:szCs w:val="28"/>
        </w:rPr>
        <w:t>KOL_FACT при результате госпитализации 109/209 «Лечение продолжено» рассчитывается как дата окончания лечения минус дата начала лечения плюс один, при результате госпитализации 101/201 «Выписан» значение поля реестров счетов KOL_FACT рассчитывается как дата окончания лечения минус дата начала лечения.</w:t>
      </w:r>
    </w:p>
    <w:p w:rsidR="00F40645" w:rsidRPr="00DC125E" w:rsidRDefault="004B14A5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4B14A5">
        <w:rPr>
          <w:sz w:val="28"/>
          <w:szCs w:val="28"/>
        </w:rPr>
        <w:t>9</w:t>
      </w:r>
      <w:r w:rsidR="00044322" w:rsidRPr="004B14A5">
        <w:rPr>
          <w:sz w:val="28"/>
          <w:szCs w:val="28"/>
        </w:rPr>
        <w:t>.</w:t>
      </w:r>
      <w:r w:rsidR="00C14871" w:rsidRPr="004B14A5">
        <w:rPr>
          <w:sz w:val="28"/>
          <w:szCs w:val="28"/>
        </w:rPr>
        <w:t>3</w:t>
      </w:r>
      <w:r w:rsidR="00044322" w:rsidRPr="004B14A5">
        <w:rPr>
          <w:sz w:val="28"/>
          <w:szCs w:val="28"/>
        </w:rPr>
        <w:t xml:space="preserve">. В случае необходимости продолжения лечения пациента в условиях дневного стационара, после перевода из круглосуточного стационара в поле реестра счетов </w:t>
      </w:r>
      <w:r w:rsidR="00044322" w:rsidRPr="004B14A5">
        <w:rPr>
          <w:rStyle w:val="docdata"/>
          <w:bCs/>
          <w:sz w:val="28"/>
          <w:szCs w:val="28"/>
        </w:rPr>
        <w:t>REZ_GOSP</w:t>
      </w:r>
      <w:r w:rsidR="00044322" w:rsidRPr="004B14A5">
        <w:rPr>
          <w:sz w:val="28"/>
          <w:szCs w:val="28"/>
        </w:rPr>
        <w:t xml:space="preserve"> указывается результат 103 «Переведен в дневной стационар». Учет медицинской</w:t>
      </w:r>
      <w:r w:rsidR="00044322" w:rsidRPr="00DC125E">
        <w:rPr>
          <w:sz w:val="28"/>
          <w:szCs w:val="28"/>
        </w:rPr>
        <w:t xml:space="preserve"> помощи в условиях дневного стационара начинается с 1го дня.</w:t>
      </w:r>
    </w:p>
    <w:p w:rsidR="00F40645" w:rsidRPr="00DC125E" w:rsidRDefault="004B14A5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44322" w:rsidRPr="00DC125E">
        <w:rPr>
          <w:sz w:val="28"/>
          <w:szCs w:val="28"/>
        </w:rPr>
        <w:t>.</w:t>
      </w:r>
      <w:r w:rsidR="00C14871" w:rsidRPr="00DC125E">
        <w:rPr>
          <w:sz w:val="28"/>
          <w:szCs w:val="28"/>
        </w:rPr>
        <w:t>4</w:t>
      </w:r>
      <w:r w:rsidR="00044322" w:rsidRPr="00DC125E">
        <w:rPr>
          <w:sz w:val="28"/>
          <w:szCs w:val="28"/>
        </w:rPr>
        <w:t xml:space="preserve">. Для оплаты случая лечения в качестве основного диагноза указывается код по МКБ-10, являющийся основным поводом к госпитализации. </w:t>
      </w:r>
    </w:p>
    <w:p w:rsidR="00F40645" w:rsidRPr="00FB427D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C125E">
        <w:rPr>
          <w:sz w:val="28"/>
          <w:szCs w:val="28"/>
        </w:rPr>
        <w:lastRenderedPageBreak/>
        <w:t>При этом</w:t>
      </w:r>
      <w:r w:rsidR="00C14871" w:rsidRPr="00DC125E">
        <w:rPr>
          <w:sz w:val="28"/>
          <w:szCs w:val="28"/>
        </w:rPr>
        <w:t xml:space="preserve"> в случае</w:t>
      </w:r>
      <w:r w:rsidRPr="00DC125E">
        <w:rPr>
          <w:sz w:val="28"/>
          <w:szCs w:val="28"/>
        </w:rPr>
        <w:t xml:space="preserve">, когда пациент, страдающий </w:t>
      </w:r>
      <w:bookmarkStart w:id="22" w:name="_Hlk200040422"/>
      <w:r w:rsidRPr="00DC125E">
        <w:rPr>
          <w:sz w:val="28"/>
          <w:szCs w:val="28"/>
        </w:rPr>
        <w:t>ВИЧ-инфекцией</w:t>
      </w:r>
      <w:bookmarkEnd w:id="22"/>
      <w:r w:rsidRPr="00DC125E">
        <w:rPr>
          <w:sz w:val="28"/>
          <w:szCs w:val="28"/>
        </w:rPr>
        <w:t xml:space="preserve">, госпитализирован в медицинскую организацию по профилю «фтизиатрия», для оплаты медицинской помощи в поле </w:t>
      </w:r>
      <w:r w:rsidR="00B229B9" w:rsidRPr="00DC125E">
        <w:rPr>
          <w:sz w:val="28"/>
          <w:szCs w:val="28"/>
        </w:rPr>
        <w:t xml:space="preserve">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1 «Основной диагноз</w:t>
      </w:r>
      <w:r w:rsidRPr="00DC125E">
        <w:rPr>
          <w:sz w:val="28"/>
          <w:szCs w:val="28"/>
        </w:rPr>
        <w:t>»</w:t>
      </w:r>
      <w:r w:rsidR="00B229B9" w:rsidRPr="00DC125E">
        <w:rPr>
          <w:sz w:val="28"/>
          <w:szCs w:val="28"/>
        </w:rPr>
        <w:t xml:space="preserve"> </w:t>
      </w:r>
      <w:r w:rsidRPr="00DC125E">
        <w:rPr>
          <w:sz w:val="28"/>
          <w:szCs w:val="28"/>
        </w:rPr>
        <w:t xml:space="preserve">указывается диагноз по профилю «фтизиатрия», </w:t>
      </w:r>
      <w:r w:rsidR="00B229B9" w:rsidRPr="00DC125E">
        <w:rPr>
          <w:sz w:val="28"/>
          <w:szCs w:val="28"/>
        </w:rPr>
        <w:t xml:space="preserve">в поле реестра счетов </w:t>
      </w:r>
      <w:r w:rsidR="00B229B9" w:rsidRPr="00DC125E">
        <w:rPr>
          <w:sz w:val="28"/>
          <w:szCs w:val="28"/>
          <w:lang w:val="en-US"/>
        </w:rPr>
        <w:t>MKB</w:t>
      </w:r>
      <w:r w:rsidR="00B229B9" w:rsidRPr="00DC125E">
        <w:rPr>
          <w:sz w:val="28"/>
          <w:szCs w:val="28"/>
        </w:rPr>
        <w:t>2</w:t>
      </w:r>
      <w:r w:rsidRPr="00DC125E">
        <w:rPr>
          <w:sz w:val="28"/>
          <w:szCs w:val="28"/>
        </w:rPr>
        <w:t xml:space="preserve"> «</w:t>
      </w:r>
      <w:r w:rsidR="00C14871" w:rsidRPr="00FB427D">
        <w:rPr>
          <w:sz w:val="28"/>
          <w:szCs w:val="28"/>
        </w:rPr>
        <w:t>Сопутствующий</w:t>
      </w:r>
      <w:r w:rsidRPr="00FB427D">
        <w:rPr>
          <w:sz w:val="28"/>
          <w:szCs w:val="28"/>
        </w:rPr>
        <w:t xml:space="preserve"> диагноз» указывается </w:t>
      </w:r>
      <w:r w:rsidR="00B229B9" w:rsidRPr="00FB427D">
        <w:rPr>
          <w:sz w:val="28"/>
          <w:szCs w:val="28"/>
        </w:rPr>
        <w:t xml:space="preserve">диагноз </w:t>
      </w:r>
      <w:r w:rsidRPr="00FB427D">
        <w:rPr>
          <w:sz w:val="28"/>
          <w:szCs w:val="28"/>
        </w:rPr>
        <w:t>ВИЧ.</w:t>
      </w:r>
    </w:p>
    <w:p w:rsidR="00D45435" w:rsidRPr="00310EB1" w:rsidRDefault="00310EB1" w:rsidP="000E6363">
      <w:pPr>
        <w:spacing w:after="0"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bookmarkStart w:id="23" w:name="_Hlk220536164"/>
      <w:r w:rsidRPr="00FB427D">
        <w:rPr>
          <w:rFonts w:eastAsia="Times New Roman"/>
          <w:sz w:val="28"/>
          <w:szCs w:val="28"/>
          <w:lang w:eastAsia="ar-SA"/>
        </w:rPr>
        <w:t>9.5.</w:t>
      </w:r>
      <w:r w:rsidR="00D45435" w:rsidRPr="00FB427D">
        <w:rPr>
          <w:rFonts w:eastAsia="Times New Roman"/>
          <w:sz w:val="28"/>
          <w:szCs w:val="28"/>
          <w:lang w:eastAsia="ar-SA"/>
        </w:rPr>
        <w:t xml:space="preserve"> </w:t>
      </w:r>
      <w:r w:rsidRPr="00FB427D">
        <w:rPr>
          <w:rFonts w:eastAsia="Times New Roman"/>
          <w:sz w:val="28"/>
          <w:szCs w:val="28"/>
          <w:lang w:eastAsia="ar-SA"/>
        </w:rPr>
        <w:t>Случаи медицинской помощи, оказанной амбулаторно, в том числе в форме телемедицинских консультаций «врач-врач», пересекающиеся со сроками пребывания пациента в условиях круглосуточного стационара, не подлежат отклонению на этапе МЭК по</w:t>
      </w:r>
      <w:bookmarkStart w:id="24" w:name="_GoBack"/>
      <w:bookmarkEnd w:id="24"/>
      <w:r w:rsidRPr="00FB427D">
        <w:rPr>
          <w:rFonts w:eastAsia="Times New Roman"/>
          <w:sz w:val="28"/>
          <w:szCs w:val="28"/>
          <w:lang w:eastAsia="ar-SA"/>
        </w:rPr>
        <w:t xml:space="preserve"> коду дефекта 1.10.5 при условии, что поводом для госпитализации пациента (основной диагноз), не является диагноз по МКБ-10, относящийся к профилю медицинской помощи, по которому оказана медицинская помощь в амбулаторных условиях, в том числе телемедицинская консультация.</w:t>
      </w:r>
      <w:bookmarkEnd w:id="23"/>
    </w:p>
    <w:p w:rsidR="004B14A5" w:rsidRDefault="004B14A5" w:rsidP="000E6363">
      <w:pPr>
        <w:spacing w:after="0" w:line="281" w:lineRule="auto"/>
        <w:ind w:firstLine="720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9.6.</w:t>
      </w:r>
      <w:r w:rsidRPr="004B14A5">
        <w:t xml:space="preserve"> </w:t>
      </w:r>
      <w:r w:rsidR="00A93DD5" w:rsidRPr="00A93DD5">
        <w:rPr>
          <w:sz w:val="28"/>
          <w:szCs w:val="28"/>
        </w:rPr>
        <w:t>При оказании санаторно-курортного лечения</w:t>
      </w:r>
      <w:r w:rsidR="00A93DD5">
        <w:rPr>
          <w:sz w:val="28"/>
          <w:szCs w:val="28"/>
        </w:rPr>
        <w:t xml:space="preserve">, </w:t>
      </w:r>
      <w:r w:rsidRPr="00A93DD5">
        <w:rPr>
          <w:sz w:val="28"/>
          <w:szCs w:val="28"/>
        </w:rPr>
        <w:t>день</w:t>
      </w:r>
      <w:r w:rsidRPr="004B14A5">
        <w:rPr>
          <w:rFonts w:eastAsia="Times New Roman"/>
          <w:sz w:val="28"/>
          <w:szCs w:val="28"/>
          <w:lang w:eastAsia="ar-SA"/>
        </w:rPr>
        <w:t xml:space="preserve"> приезда в санаторий и день отъезда из него </w:t>
      </w:r>
      <w:r w:rsidR="00FD31C8">
        <w:rPr>
          <w:rFonts w:eastAsia="Times New Roman"/>
          <w:sz w:val="28"/>
          <w:szCs w:val="28"/>
          <w:lang w:eastAsia="ar-SA"/>
        </w:rPr>
        <w:t>учитываются</w:t>
      </w:r>
      <w:r w:rsidRPr="004B14A5">
        <w:rPr>
          <w:rFonts w:eastAsia="Times New Roman"/>
          <w:sz w:val="28"/>
          <w:szCs w:val="28"/>
          <w:lang w:eastAsia="ar-SA"/>
        </w:rPr>
        <w:t>, как 2 койко-дня</w:t>
      </w:r>
      <w:r w:rsidR="00A93DD5">
        <w:rPr>
          <w:rFonts w:eastAsia="Times New Roman"/>
          <w:sz w:val="28"/>
          <w:szCs w:val="28"/>
          <w:lang w:eastAsia="ar-SA"/>
        </w:rPr>
        <w:t>.</w:t>
      </w:r>
      <w:r w:rsidRPr="004B14A5">
        <w:t xml:space="preserve"> </w:t>
      </w:r>
      <w:r w:rsidRPr="004B14A5">
        <w:rPr>
          <w:rFonts w:eastAsia="Times New Roman"/>
          <w:sz w:val="28"/>
          <w:szCs w:val="28"/>
          <w:lang w:eastAsia="ar-SA"/>
        </w:rPr>
        <w:t>Значение поля реестра счетов KOL_FACT</w:t>
      </w:r>
      <w:r w:rsidR="00A93DD5" w:rsidRPr="00A93DD5">
        <w:t xml:space="preserve"> </w:t>
      </w:r>
      <w:r w:rsidR="00A93DD5" w:rsidRPr="00A93DD5">
        <w:rPr>
          <w:rFonts w:eastAsia="Times New Roman"/>
          <w:sz w:val="28"/>
          <w:szCs w:val="28"/>
          <w:lang w:eastAsia="ar-SA"/>
        </w:rPr>
        <w:t>рассчитывается как дата окончания лечения минус дата начала лечения</w:t>
      </w:r>
      <w:r w:rsidR="00A93DD5" w:rsidRPr="00A93DD5">
        <w:t xml:space="preserve"> </w:t>
      </w:r>
      <w:r w:rsidR="00A93DD5" w:rsidRPr="00A93DD5">
        <w:rPr>
          <w:rFonts w:eastAsia="Times New Roman"/>
          <w:sz w:val="28"/>
          <w:szCs w:val="28"/>
          <w:lang w:eastAsia="ar-SA"/>
        </w:rPr>
        <w:t>плюс один.</w:t>
      </w:r>
    </w:p>
    <w:p w:rsidR="00310EB1" w:rsidRPr="00FB427D" w:rsidRDefault="00310EB1" w:rsidP="000E6363">
      <w:pPr>
        <w:spacing w:after="0" w:line="281" w:lineRule="auto"/>
        <w:jc w:val="center"/>
        <w:rPr>
          <w:b/>
          <w:sz w:val="28"/>
          <w:szCs w:val="28"/>
          <w:u w:val="single"/>
        </w:rPr>
      </w:pPr>
      <w:bookmarkStart w:id="25" w:name="_Hlk76075713"/>
    </w:p>
    <w:p w:rsidR="00F40645" w:rsidRDefault="00044322" w:rsidP="000E6363">
      <w:pPr>
        <w:spacing w:after="0" w:line="281" w:lineRule="auto"/>
        <w:jc w:val="center"/>
      </w:pPr>
      <w:r>
        <w:rPr>
          <w:b/>
          <w:sz w:val="28"/>
          <w:szCs w:val="28"/>
          <w:u w:val="single"/>
          <w:lang w:val="en-US"/>
        </w:rPr>
        <w:t>III</w:t>
      </w:r>
      <w:r>
        <w:rPr>
          <w:b/>
          <w:sz w:val="28"/>
          <w:szCs w:val="28"/>
          <w:u w:val="single"/>
        </w:rPr>
        <w:t xml:space="preserve">. </w:t>
      </w:r>
      <w:bookmarkStart w:id="26" w:name="_Hlk138945747"/>
      <w:bookmarkStart w:id="27" w:name="_Hlk196402711"/>
      <w:r>
        <w:rPr>
          <w:b/>
          <w:sz w:val="28"/>
          <w:szCs w:val="28"/>
          <w:u w:val="single"/>
        </w:rPr>
        <w:t>Размер и структура тарифов на оплату медицинской помощи</w:t>
      </w:r>
      <w:bookmarkEnd w:id="25"/>
      <w:bookmarkEnd w:id="26"/>
      <w:bookmarkEnd w:id="27"/>
    </w:p>
    <w:p w:rsidR="00F40645" w:rsidRDefault="00F40645" w:rsidP="000E6363">
      <w:pPr>
        <w:spacing w:after="0"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Тарифы на оплату медицинской помощи формируются в пределах бюджетных ассигнований, предусмотренных бюджетом ТФОМС МО на финансовое обеспечение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ОМС, с учетом нормативов объемов медицинской помощи и нормативов финансовых затрат на единицу объема, установленных Московской областной программой ОМС.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bookmarkStart w:id="28" w:name="_Hlk99535124"/>
      <w:r>
        <w:rPr>
          <w:rFonts w:eastAsia="Calibri"/>
          <w:sz w:val="28"/>
          <w:szCs w:val="28"/>
        </w:rPr>
        <w:t>Структура тарифа на оплату медицинской помощи, оказываемой по </w:t>
      </w:r>
      <w:proofErr w:type="spellStart"/>
      <w:r w:rsidRPr="00074CE7">
        <w:rPr>
          <w:rFonts w:eastAsia="Calibri"/>
          <w:sz w:val="28"/>
          <w:szCs w:val="28"/>
        </w:rPr>
        <w:t>сверхбазовой</w:t>
      </w:r>
      <w:proofErr w:type="spellEnd"/>
      <w:r w:rsidRPr="00074CE7">
        <w:rPr>
          <w:rFonts w:eastAsia="Calibri"/>
          <w:sz w:val="28"/>
          <w:szCs w:val="28"/>
        </w:rPr>
        <w:t xml:space="preserve"> программе ОМС включает расходы:</w:t>
      </w:r>
      <w:bookmarkEnd w:id="28"/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74CE7">
        <w:rPr>
          <w:rFonts w:eastAsia="Calibri"/>
          <w:sz w:val="28"/>
          <w:szCs w:val="28"/>
        </w:rPr>
        <w:t>на заработную плату, начисления на оплату труда, прочие выплаты;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74CE7">
        <w:rPr>
          <w:rFonts w:eastAsia="Calibri"/>
          <w:sz w:val="28"/>
          <w:szCs w:val="28"/>
        </w:rPr>
        <w:t>на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оборудования);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74CE7">
        <w:rPr>
          <w:rFonts w:eastAsia="Calibri"/>
          <w:sz w:val="28"/>
          <w:szCs w:val="28"/>
        </w:rPr>
        <w:t>на организацию питания (при отсутствии организованного питания в медицинской организации);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74CE7">
        <w:rPr>
          <w:rFonts w:eastAsia="Calibri"/>
          <w:sz w:val="28"/>
          <w:szCs w:val="28"/>
        </w:rPr>
        <w:t>на оплату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средств;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74CE7">
        <w:rPr>
          <w:rFonts w:eastAsia="Calibri"/>
          <w:sz w:val="28"/>
          <w:szCs w:val="28"/>
        </w:rPr>
        <w:t>на арендную плату за пользование имуществом;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74CE7">
        <w:rPr>
          <w:rFonts w:eastAsia="Calibri"/>
          <w:sz w:val="28"/>
          <w:szCs w:val="28"/>
        </w:rPr>
        <w:t>на оплату программного обеспечения и прочих услуг;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074CE7">
        <w:rPr>
          <w:rFonts w:eastAsia="Calibri"/>
          <w:sz w:val="28"/>
          <w:szCs w:val="28"/>
        </w:rPr>
        <w:lastRenderedPageBreak/>
        <w:t>на социальное обеспечение работников медицинских организаций, установленное законодательством Российской Федерации;</w:t>
      </w:r>
    </w:p>
    <w:p w:rsidR="00F40645" w:rsidRPr="00074CE7" w:rsidRDefault="00044322" w:rsidP="000E6363">
      <w:pPr>
        <w:spacing w:after="0" w:line="281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6C524A">
        <w:rPr>
          <w:rFonts w:eastAsia="Calibri"/>
          <w:sz w:val="28"/>
          <w:szCs w:val="28"/>
        </w:rPr>
        <w:t>на прочие расходы.</w:t>
      </w:r>
    </w:p>
    <w:p w:rsidR="00F40645" w:rsidRDefault="00044322" w:rsidP="000E6363">
      <w:pPr>
        <w:tabs>
          <w:tab w:val="left" w:pos="1080"/>
          <w:tab w:val="left" w:pos="1260"/>
        </w:tabs>
        <w:spacing w:after="0" w:line="281" w:lineRule="auto"/>
        <w:ind w:firstLine="709"/>
        <w:jc w:val="both"/>
        <w:rPr>
          <w:sz w:val="28"/>
          <w:szCs w:val="28"/>
        </w:rPr>
      </w:pPr>
      <w:r w:rsidRPr="00074CE7">
        <w:rPr>
          <w:sz w:val="28"/>
          <w:szCs w:val="28"/>
        </w:rPr>
        <w:t>В расчет тарифов включаются затраты медицинской организации, непосредственно связанные с оказанием медицинской помощи (медицинской услуги) и потребляемые в процессе ее предоставления, и затраты, необходимые для обеспечения деятельности медицинской организации</w:t>
      </w:r>
      <w:r>
        <w:rPr>
          <w:sz w:val="28"/>
          <w:szCs w:val="28"/>
        </w:rPr>
        <w:t xml:space="preserve"> в целом, но не потребляемые непосредственно в процессе оказания медицинской помощи.</w:t>
      </w:r>
    </w:p>
    <w:p w:rsidR="00F40645" w:rsidRDefault="00044322" w:rsidP="000E6363">
      <w:pPr>
        <w:tabs>
          <w:tab w:val="left" w:pos="1080"/>
          <w:tab w:val="left" w:pos="1260"/>
        </w:tabs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затратам, необходимым для обеспечения деятельности медицинской организации в целом, но не потребляемым непосредственно в процессе оказания медицинской помощи (медицинской услуги), относятся затраты, которые невозможно отнести напрямую к затратам, непосредственно связанным с оказанием медицинской помощи.</w:t>
      </w:r>
    </w:p>
    <w:p w:rsidR="00F40645" w:rsidRDefault="00044322" w:rsidP="000E6363">
      <w:pPr>
        <w:tabs>
          <w:tab w:val="left" w:pos="1080"/>
          <w:tab w:val="left" w:pos="1260"/>
        </w:tabs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отнесения затрат на содержание медицинской организации устанавливается локальным нормативным актом (учетной политикой). Решение о распределении (перераспределении) конкретного объема финансовых затрат между предметными статьями (подстатьями) принимается руководителем медицинской организации.</w:t>
      </w:r>
    </w:p>
    <w:p w:rsidR="00F40645" w:rsidRDefault="00044322" w:rsidP="000E6363">
      <w:pPr>
        <w:tabs>
          <w:tab w:val="left" w:pos="1080"/>
          <w:tab w:val="left" w:pos="1260"/>
        </w:tabs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Расходы, включенные в тариф, осуществляются в пределах объема финансовых средств, утвержденных Планом финансово-хозяйственной деятельности медицинской организации в части средств межбюджетного трансферта, с учетом выполнения плановых объемов, определенных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программой ОМС.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целях финансового обеспечения Медицинских организаций, оказывающих медицинскую помощь </w:t>
      </w:r>
      <w:bookmarkStart w:id="29" w:name="_Hlk200042735"/>
      <w:r>
        <w:rPr>
          <w:sz w:val="28"/>
          <w:szCs w:val="28"/>
        </w:rPr>
        <w:t xml:space="preserve">в рамках реализации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</w:t>
      </w:r>
      <w:bookmarkEnd w:id="29"/>
      <w:r>
        <w:rPr>
          <w:sz w:val="28"/>
          <w:szCs w:val="28"/>
        </w:rPr>
        <w:t>, в пределах установленного плана месяца (</w:t>
      </w:r>
      <w:r w:rsidR="00C753C2" w:rsidRPr="00C753C2">
        <w:rPr>
          <w:sz w:val="28"/>
          <w:szCs w:val="28"/>
        </w:rPr>
        <w:t>1/12 годового финансового плана, установленного Комиссией</w:t>
      </w:r>
      <w:r>
        <w:rPr>
          <w:sz w:val="28"/>
          <w:szCs w:val="28"/>
        </w:rPr>
        <w:t>), при формировании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8"/>
          <w:szCs w:val="28"/>
        </w:rPr>
        <w:t>Сводной справки</w:t>
      </w:r>
      <w:r>
        <w:rPr>
          <w:rFonts w:eastAsia="Calibri"/>
          <w:b/>
          <w:sz w:val="28"/>
          <w:szCs w:val="28"/>
        </w:rPr>
        <w:t>,</w:t>
      </w:r>
      <w:r>
        <w:rPr>
          <w:rFonts w:eastAsia="Calibri"/>
          <w:sz w:val="24"/>
          <w:szCs w:val="24"/>
        </w:rPr>
        <w:t xml:space="preserve"> </w:t>
      </w:r>
      <w:r>
        <w:rPr>
          <w:sz w:val="28"/>
          <w:szCs w:val="28"/>
        </w:rPr>
        <w:t>содержащей агрегированную информацию о структуре, тарифах и стоимости оказанной медицинской помощи и сформированной из соответствующего Реестра счетов, осуществляется расчет коэффициента доведения до финансового плана КФП,</w:t>
      </w:r>
      <w:r>
        <w:t xml:space="preserve"> </w:t>
      </w:r>
      <w:r>
        <w:rPr>
          <w:sz w:val="28"/>
          <w:szCs w:val="28"/>
        </w:rPr>
        <w:t xml:space="preserve">который применяется к стоимости оказанной медицинской помощи, сформированной по тарифам. 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Расчет КФП осуществляется Медицинской организацией </w:t>
      </w:r>
      <w:bookmarkStart w:id="30" w:name="_Hlk201589909"/>
      <w:r>
        <w:rPr>
          <w:bCs/>
          <w:sz w:val="28"/>
          <w:szCs w:val="28"/>
        </w:rPr>
        <w:t>с применением специализированного программного обеспечения</w:t>
      </w:r>
      <w:r>
        <w:t xml:space="preserve"> </w:t>
      </w:r>
      <w:r>
        <w:rPr>
          <w:bCs/>
          <w:sz w:val="28"/>
          <w:szCs w:val="28"/>
        </w:rPr>
        <w:t>по формированию реестра счетов с последующей верификацией ТФОМС МО на этапе проведения форматно-логического контроля приемки реестров счетов</w:t>
      </w:r>
      <w:bookmarkEnd w:id="30"/>
      <w:r>
        <w:rPr>
          <w:sz w:val="28"/>
          <w:szCs w:val="28"/>
        </w:rPr>
        <w:t>.</w:t>
      </w:r>
    </w:p>
    <w:p w:rsidR="00F40645" w:rsidRPr="00A57E45" w:rsidRDefault="00044322" w:rsidP="000E6363">
      <w:pPr>
        <w:tabs>
          <w:tab w:val="left" w:pos="1080"/>
        </w:tabs>
        <w:spacing w:after="0" w:line="281" w:lineRule="auto"/>
        <w:ind w:firstLine="700"/>
        <w:jc w:val="both"/>
        <w:rPr>
          <w:sz w:val="28"/>
          <w:szCs w:val="28"/>
        </w:rPr>
      </w:pPr>
      <w:r w:rsidRPr="00A57E45">
        <w:rPr>
          <w:sz w:val="28"/>
          <w:szCs w:val="28"/>
        </w:rPr>
        <w:t xml:space="preserve">Расчет объема финансирования за оказанную медицинскую помощь </w:t>
      </w:r>
      <w:bookmarkStart w:id="31" w:name="_Hlk200043393"/>
      <w:r w:rsidRPr="00A57E45">
        <w:rPr>
          <w:sz w:val="28"/>
          <w:szCs w:val="28"/>
        </w:rPr>
        <w:t xml:space="preserve">в рамках реализации </w:t>
      </w:r>
      <w:proofErr w:type="spellStart"/>
      <w:r w:rsidRPr="00A57E45">
        <w:rPr>
          <w:sz w:val="28"/>
          <w:szCs w:val="28"/>
        </w:rPr>
        <w:t>сверхбазовой</w:t>
      </w:r>
      <w:proofErr w:type="spellEnd"/>
      <w:r w:rsidRPr="00A57E45">
        <w:rPr>
          <w:sz w:val="28"/>
          <w:szCs w:val="28"/>
        </w:rPr>
        <w:t xml:space="preserve"> программы ОМС </w:t>
      </w:r>
      <w:bookmarkEnd w:id="31"/>
      <w:r w:rsidRPr="00A57E45">
        <w:rPr>
          <w:sz w:val="28"/>
          <w:szCs w:val="28"/>
        </w:rPr>
        <w:t>осуществляется по единой формуле, применяемой для каждой записи Реестра счетов:</w:t>
      </w:r>
    </w:p>
    <w:p w:rsidR="00F40645" w:rsidRPr="00A57E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A57E45">
        <w:rPr>
          <w:sz w:val="28"/>
          <w:szCs w:val="28"/>
        </w:rPr>
        <w:t xml:space="preserve">ОМП = ОБ * Т, </w:t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</w:p>
    <w:p w:rsidR="00F40645" w:rsidRPr="00A57E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A57E45">
        <w:rPr>
          <w:sz w:val="28"/>
          <w:szCs w:val="28"/>
        </w:rPr>
        <w:t>где</w:t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</w:r>
      <w:r w:rsidRPr="00A57E45">
        <w:rPr>
          <w:sz w:val="28"/>
          <w:szCs w:val="28"/>
        </w:rPr>
        <w:tab/>
        <w:t xml:space="preserve"> </w:t>
      </w:r>
    </w:p>
    <w:p w:rsidR="00F40645" w:rsidRPr="00A57E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A57E45">
        <w:rPr>
          <w:sz w:val="28"/>
          <w:szCs w:val="28"/>
        </w:rPr>
        <w:lastRenderedPageBreak/>
        <w:t xml:space="preserve">ОМП – объем финансовых средств за оказанную медицинскую помощь (страховые случаи оказания медицинской помощи) </w:t>
      </w:r>
      <w:bookmarkStart w:id="32" w:name="_Hlk200043500"/>
      <w:r w:rsidRPr="00A57E45">
        <w:rPr>
          <w:sz w:val="28"/>
          <w:szCs w:val="28"/>
        </w:rPr>
        <w:t xml:space="preserve">в рамках реализации </w:t>
      </w:r>
      <w:proofErr w:type="spellStart"/>
      <w:r w:rsidRPr="00A57E45">
        <w:rPr>
          <w:sz w:val="28"/>
          <w:szCs w:val="28"/>
        </w:rPr>
        <w:t>сверхбазовой</w:t>
      </w:r>
      <w:proofErr w:type="spellEnd"/>
      <w:r w:rsidRPr="00A57E45">
        <w:rPr>
          <w:sz w:val="28"/>
          <w:szCs w:val="28"/>
        </w:rPr>
        <w:t xml:space="preserve"> программы ОМС</w:t>
      </w:r>
      <w:bookmarkEnd w:id="32"/>
      <w:r w:rsidRPr="00A57E45">
        <w:rPr>
          <w:sz w:val="28"/>
          <w:szCs w:val="28"/>
        </w:rPr>
        <w:t>, полученный Медицинской организацией, в рублях, целое число;</w:t>
      </w:r>
    </w:p>
    <w:p w:rsidR="00F40645" w:rsidRPr="00A57E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A57E45">
        <w:rPr>
          <w:sz w:val="28"/>
          <w:szCs w:val="28"/>
        </w:rPr>
        <w:t>ОБ – объем (количество, целое число) фактически оказанных медицинских услуг: посещений, законченных случаев лечения</w:t>
      </w:r>
      <w:r w:rsidR="0060745F">
        <w:rPr>
          <w:sz w:val="28"/>
          <w:szCs w:val="28"/>
        </w:rPr>
        <w:t>, вызовов</w:t>
      </w:r>
      <w:r w:rsidRPr="00A57E45">
        <w:rPr>
          <w:sz w:val="28"/>
          <w:szCs w:val="28"/>
        </w:rPr>
        <w:t>;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A57E45">
        <w:rPr>
          <w:sz w:val="28"/>
          <w:szCs w:val="28"/>
        </w:rPr>
        <w:t xml:space="preserve">Т – тариф согласно Приложению № </w:t>
      </w:r>
      <w:r w:rsidR="00FD31C8" w:rsidRPr="00A57E45">
        <w:rPr>
          <w:sz w:val="28"/>
          <w:szCs w:val="28"/>
        </w:rPr>
        <w:t>7</w:t>
      </w:r>
      <w:r>
        <w:rPr>
          <w:sz w:val="28"/>
          <w:szCs w:val="28"/>
        </w:rPr>
        <w:t xml:space="preserve"> к Тарифному соглашению (в рублях, </w:t>
      </w:r>
      <w:r w:rsidR="0060745F">
        <w:rPr>
          <w:sz w:val="28"/>
          <w:szCs w:val="28"/>
        </w:rPr>
        <w:br/>
      </w:r>
      <w:r>
        <w:rPr>
          <w:sz w:val="28"/>
          <w:szCs w:val="28"/>
        </w:rPr>
        <w:t>с округлением до целого числа);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осуществляется по формуле: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КФП = ФПМ / ОМП,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КФП – коэффициент доведения до финансового плана месяца (округляется до 8 знаков после запятой);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ФПМ – финансовый план месяца;</w:t>
      </w:r>
    </w:p>
    <w:p w:rsidR="00F40645" w:rsidRDefault="00044322" w:rsidP="000E6363">
      <w:pPr>
        <w:shd w:val="clear" w:color="auto" w:fill="FFFFFF"/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ФПМ </w:t>
      </w:r>
      <w:r w:rsidRPr="00DB62ED">
        <w:rPr>
          <w:sz w:val="28"/>
          <w:szCs w:val="28"/>
        </w:rPr>
        <w:t>= 1/</w:t>
      </w:r>
      <w:r w:rsidR="00B354E8" w:rsidRPr="00DB62ED">
        <w:rPr>
          <w:sz w:val="28"/>
          <w:szCs w:val="28"/>
        </w:rPr>
        <w:t>12×</w:t>
      </w:r>
      <w:r w:rsidR="00B354E8" w:rsidRPr="00DB62ED">
        <w:t xml:space="preserve"> </w:t>
      </w:r>
      <w:r w:rsidR="00B354E8" w:rsidRPr="00DB62ED">
        <w:rPr>
          <w:sz w:val="28"/>
          <w:szCs w:val="28"/>
        </w:rPr>
        <w:t>СПМСБ</w:t>
      </w:r>
      <w:r w:rsidRPr="00DB62ED"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</w:p>
    <w:p w:rsidR="00F40645" w:rsidRDefault="00044322" w:rsidP="000E6363">
      <w:pPr>
        <w:shd w:val="clear" w:color="auto" w:fill="FFFFFF"/>
        <w:spacing w:after="0" w:line="281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F40645" w:rsidRDefault="00B354E8" w:rsidP="000E6363">
      <w:pPr>
        <w:shd w:val="clear" w:color="auto" w:fill="FFFFFF"/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СПМСБ</w:t>
      </w:r>
      <w:r w:rsidR="00044322" w:rsidRPr="00DB62ED">
        <w:rPr>
          <w:sz w:val="28"/>
          <w:szCs w:val="28"/>
        </w:rPr>
        <w:t xml:space="preserve"> – плановый </w:t>
      </w:r>
      <w:r w:rsidR="00623174" w:rsidRPr="00DB62ED">
        <w:rPr>
          <w:sz w:val="28"/>
          <w:szCs w:val="28"/>
        </w:rPr>
        <w:t>годовой</w:t>
      </w:r>
      <w:r w:rsidR="00044322">
        <w:rPr>
          <w:sz w:val="28"/>
          <w:szCs w:val="28"/>
        </w:rPr>
        <w:t xml:space="preserve"> объем стоимости медицинской помощи согласно распределению финансового обеспечения медицинской помощи (в соответствии с решением Комиссии);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Значение КФП может иметь значение как больше единицы, так и меньше единицы.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Расчет коэффициента доведения до финансового плана осуществляется в разрезе видов медицинской помощи: для медицинской помощи, оказанной в амбулаторных условиях - КФП1, в условиях стационара - КФП2, в условиях дневных стационаров всех типов - КФП3</w:t>
      </w:r>
      <w:r w:rsidR="00C11435">
        <w:t>,</w:t>
      </w:r>
      <w:r w:rsidR="00C11435" w:rsidRPr="00C11435">
        <w:rPr>
          <w:sz w:val="28"/>
          <w:szCs w:val="28"/>
        </w:rPr>
        <w:t xml:space="preserve"> скорой медицинской помощи - </w:t>
      </w:r>
      <w:bookmarkStart w:id="33" w:name="_Hlk217552559"/>
      <w:r w:rsidR="00C11435" w:rsidRPr="00C11435">
        <w:rPr>
          <w:sz w:val="28"/>
          <w:szCs w:val="28"/>
        </w:rPr>
        <w:t>КФП4</w:t>
      </w:r>
      <w:bookmarkEnd w:id="33"/>
      <w:r>
        <w:rPr>
          <w:sz w:val="28"/>
          <w:szCs w:val="28"/>
        </w:rPr>
        <w:t>.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КФП1, КФП2, КФП3</w:t>
      </w:r>
      <w:r w:rsidR="00C11435">
        <w:rPr>
          <w:sz w:val="28"/>
          <w:szCs w:val="28"/>
        </w:rPr>
        <w:t>,</w:t>
      </w:r>
      <w:r w:rsidR="00C11435" w:rsidRPr="00C11435">
        <w:t xml:space="preserve"> </w:t>
      </w:r>
      <w:r w:rsidR="00C11435" w:rsidRPr="00C11435">
        <w:rPr>
          <w:sz w:val="28"/>
          <w:szCs w:val="28"/>
        </w:rPr>
        <w:t>КФП4</w:t>
      </w:r>
      <w:r>
        <w:rPr>
          <w:sz w:val="28"/>
          <w:szCs w:val="28"/>
        </w:rPr>
        <w:t xml:space="preserve"> осуществляется медицинской организацией с применением специализированного программного обеспечения по формированию реестра счетов с последующей верификацией ТФОМС МО на этапе проведения форматно-логического контроля приемки реестров счетов.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коэффициента доведения до финансового плана для медицинской помощи, оказанной в амбулаторных условиях (</w:t>
      </w:r>
      <w:r w:rsidRPr="00301994">
        <w:rPr>
          <w:sz w:val="28"/>
          <w:szCs w:val="28"/>
        </w:rPr>
        <w:t>КФП1</w:t>
      </w:r>
      <w:bookmarkStart w:id="34" w:name="_Hlk217556767"/>
      <w:r w:rsidRPr="00301994">
        <w:rPr>
          <w:sz w:val="28"/>
          <w:szCs w:val="28"/>
        </w:rPr>
        <w:t>)</w:t>
      </w:r>
      <w:r w:rsidR="00D430DF" w:rsidRPr="00301994">
        <w:rPr>
          <w:sz w:val="28"/>
          <w:szCs w:val="28"/>
        </w:rPr>
        <w:t>,</w:t>
      </w:r>
      <w:r w:rsidRPr="00301994">
        <w:rPr>
          <w:sz w:val="28"/>
          <w:szCs w:val="28"/>
        </w:rPr>
        <w:t xml:space="preserve"> </w:t>
      </w:r>
      <w:r w:rsidR="00D430DF" w:rsidRPr="00301994">
        <w:rPr>
          <w:sz w:val="28"/>
          <w:szCs w:val="28"/>
        </w:rPr>
        <w:t xml:space="preserve">по всем отчетным периодам за исключением отчетного периода </w:t>
      </w:r>
      <w:r w:rsidR="00313904" w:rsidRPr="00301994">
        <w:rPr>
          <w:sz w:val="28"/>
          <w:szCs w:val="28"/>
        </w:rPr>
        <w:t>«</w:t>
      </w:r>
      <w:r w:rsidR="00D430DF" w:rsidRPr="00301994">
        <w:rPr>
          <w:sz w:val="28"/>
          <w:szCs w:val="28"/>
        </w:rPr>
        <w:t>декабрь</w:t>
      </w:r>
      <w:r w:rsidR="00313904" w:rsidRPr="00301994">
        <w:rPr>
          <w:sz w:val="28"/>
          <w:szCs w:val="28"/>
        </w:rPr>
        <w:t>»</w:t>
      </w:r>
      <w:r w:rsidR="00D430DF" w:rsidRPr="00301994">
        <w:rPr>
          <w:sz w:val="28"/>
          <w:szCs w:val="28"/>
        </w:rPr>
        <w:t>,</w:t>
      </w:r>
      <w:bookmarkEnd w:id="34"/>
      <w:r w:rsidR="00D430DF" w:rsidRPr="00301994">
        <w:rPr>
          <w:sz w:val="28"/>
          <w:szCs w:val="28"/>
        </w:rPr>
        <w:t xml:space="preserve"> </w:t>
      </w:r>
      <w:r w:rsidRPr="00301994">
        <w:rPr>
          <w:sz w:val="28"/>
          <w:szCs w:val="28"/>
        </w:rPr>
        <w:t>осуществляется по формуле: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КФП1 = ФПМ1 / ОМП1, </w:t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  <w:t xml:space="preserve">         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где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trike/>
          <w:sz w:val="28"/>
          <w:szCs w:val="28"/>
        </w:rPr>
      </w:pPr>
      <w:r w:rsidRPr="00301994">
        <w:rPr>
          <w:sz w:val="28"/>
          <w:szCs w:val="28"/>
        </w:rPr>
        <w:t>КФП1 – коэффициент доведения до финансового плана месяца для амбулаторно-поликлинической помощи (округляется до 8 знаков после запятой</w:t>
      </w:r>
      <w:r w:rsidR="00D430DF" w:rsidRPr="00301994">
        <w:rPr>
          <w:sz w:val="28"/>
          <w:szCs w:val="28"/>
        </w:rPr>
        <w:t>)</w:t>
      </w:r>
      <w:r w:rsidRPr="00301994">
        <w:rPr>
          <w:sz w:val="28"/>
          <w:szCs w:val="28"/>
        </w:rPr>
        <w:t>;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ФПМ1 – финансовый план месяца амбулаторно-поликлинической помощи;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ОМП1 – объем финансовых средств текущего месяца за оказанную медицинскую помощь в амбулаторных условиях </w:t>
      </w:r>
      <w:bookmarkStart w:id="35" w:name="_Hlk200043902"/>
      <w:r w:rsidRPr="00301994">
        <w:rPr>
          <w:sz w:val="28"/>
          <w:szCs w:val="28"/>
        </w:rPr>
        <w:t xml:space="preserve">в рамках реализации </w:t>
      </w:r>
      <w:proofErr w:type="spellStart"/>
      <w:r w:rsidRPr="00301994">
        <w:rPr>
          <w:sz w:val="28"/>
          <w:szCs w:val="28"/>
        </w:rPr>
        <w:t>сверхбазовой</w:t>
      </w:r>
      <w:proofErr w:type="spellEnd"/>
      <w:r w:rsidRPr="00301994">
        <w:rPr>
          <w:sz w:val="28"/>
          <w:szCs w:val="28"/>
        </w:rPr>
        <w:t xml:space="preserve"> программы ОМС</w:t>
      </w:r>
      <w:bookmarkEnd w:id="35"/>
      <w:r w:rsidRPr="00301994">
        <w:rPr>
          <w:sz w:val="28"/>
          <w:szCs w:val="28"/>
        </w:rPr>
        <w:t>, полученный медицинской организацией, в рублях, целое число.</w:t>
      </w:r>
    </w:p>
    <w:p w:rsidR="00F40645" w:rsidRPr="00DB62ED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lastRenderedPageBreak/>
        <w:t>ФПМ1 = 1/</w:t>
      </w:r>
      <w:r w:rsidR="00B354E8" w:rsidRPr="00DB62ED">
        <w:rPr>
          <w:sz w:val="28"/>
          <w:szCs w:val="28"/>
        </w:rPr>
        <w:t>12</w:t>
      </w:r>
      <w:r w:rsidRPr="00DB62ED">
        <w:rPr>
          <w:sz w:val="28"/>
          <w:szCs w:val="28"/>
        </w:rPr>
        <w:t>×</w:t>
      </w:r>
      <w:bookmarkStart w:id="36" w:name="_Hlk219743030"/>
      <w:r w:rsidR="00B354E8" w:rsidRPr="00DB62ED">
        <w:rPr>
          <w:sz w:val="28"/>
          <w:szCs w:val="28"/>
        </w:rPr>
        <w:t>СПМСБ1</w:t>
      </w:r>
      <w:bookmarkEnd w:id="36"/>
    </w:p>
    <w:p w:rsidR="00F40645" w:rsidRPr="00DB62ED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где</w:t>
      </w:r>
    </w:p>
    <w:p w:rsidR="00F40645" w:rsidRPr="00301994" w:rsidRDefault="00B354E8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СПМСБ1</w:t>
      </w:r>
      <w:r w:rsidR="00044322" w:rsidRPr="00DB62ED">
        <w:rPr>
          <w:sz w:val="28"/>
          <w:szCs w:val="28"/>
        </w:rPr>
        <w:t xml:space="preserve">– плановый </w:t>
      </w:r>
      <w:bookmarkStart w:id="37" w:name="_Hlk219743379"/>
      <w:r w:rsidR="00623174" w:rsidRPr="00DB62ED">
        <w:rPr>
          <w:sz w:val="28"/>
          <w:szCs w:val="28"/>
        </w:rPr>
        <w:t>годовой</w:t>
      </w:r>
      <w:r>
        <w:rPr>
          <w:sz w:val="28"/>
          <w:szCs w:val="28"/>
        </w:rPr>
        <w:t xml:space="preserve"> </w:t>
      </w:r>
      <w:bookmarkEnd w:id="37"/>
      <w:r w:rsidR="00044322" w:rsidRPr="00301994">
        <w:rPr>
          <w:sz w:val="28"/>
          <w:szCs w:val="28"/>
        </w:rPr>
        <w:t>объем стоимости медицинской помощи, оказанной в амбулаторных условиях, согласно распределению финансового обеспечения медицинской помощи (в соответствии с решением Комиссии).</w:t>
      </w:r>
    </w:p>
    <w:p w:rsidR="00D430DF" w:rsidRPr="00301994" w:rsidRDefault="00D430DF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bookmarkStart w:id="38" w:name="_Hlk217556908"/>
      <w:r w:rsidRPr="00301994">
        <w:rPr>
          <w:sz w:val="28"/>
          <w:szCs w:val="28"/>
        </w:rPr>
        <w:t xml:space="preserve">В отчетном периоде </w:t>
      </w:r>
      <w:r w:rsidR="00313904" w:rsidRPr="00301994">
        <w:rPr>
          <w:sz w:val="28"/>
          <w:szCs w:val="28"/>
        </w:rPr>
        <w:t>«</w:t>
      </w:r>
      <w:r w:rsidRPr="00301994">
        <w:rPr>
          <w:sz w:val="28"/>
          <w:szCs w:val="28"/>
        </w:rPr>
        <w:t>декабрь</w:t>
      </w:r>
      <w:r w:rsidR="00313904" w:rsidRPr="00301994">
        <w:rPr>
          <w:sz w:val="28"/>
          <w:szCs w:val="28"/>
        </w:rPr>
        <w:t>»</w:t>
      </w:r>
      <w:r w:rsidRPr="00301994">
        <w:rPr>
          <w:sz w:val="28"/>
          <w:szCs w:val="28"/>
        </w:rPr>
        <w:t xml:space="preserve"> коэффициент доведения до финансового плана месяца рассчитывается отдельно для медицинской помощи, оказанной лицам, застрахованным на территории Московской области, и </w:t>
      </w:r>
      <w:r w:rsidR="00313904" w:rsidRPr="00301994">
        <w:rPr>
          <w:sz w:val="28"/>
          <w:szCs w:val="28"/>
        </w:rPr>
        <w:t xml:space="preserve">для </w:t>
      </w:r>
      <w:r w:rsidRPr="00301994">
        <w:rPr>
          <w:sz w:val="28"/>
          <w:szCs w:val="28"/>
        </w:rPr>
        <w:t>медицинской помощи, оказанной лицам, застрахованным на территории других субъектов Российской Федерации.</w:t>
      </w:r>
    </w:p>
    <w:bookmarkEnd w:id="38"/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Расчет коэффициента доведения до финансового плана медицинской помощи, оказанной в условиях стационара (КФП2</w:t>
      </w:r>
      <w:bookmarkStart w:id="39" w:name="_Hlk217557012"/>
      <w:r w:rsidRPr="00301994">
        <w:rPr>
          <w:sz w:val="28"/>
          <w:szCs w:val="28"/>
        </w:rPr>
        <w:t>)</w:t>
      </w:r>
      <w:r w:rsidR="00C903AC" w:rsidRPr="00301994">
        <w:rPr>
          <w:sz w:val="28"/>
          <w:szCs w:val="28"/>
        </w:rPr>
        <w:t xml:space="preserve">, по всем отчетным периодам </w:t>
      </w:r>
      <w:r w:rsidR="00ED5194" w:rsidRPr="00301994">
        <w:rPr>
          <w:sz w:val="28"/>
          <w:szCs w:val="28"/>
        </w:rPr>
        <w:br/>
      </w:r>
      <w:r w:rsidR="00C903AC" w:rsidRPr="00301994">
        <w:rPr>
          <w:sz w:val="28"/>
          <w:szCs w:val="28"/>
        </w:rPr>
        <w:t>за исключением отчетного периода «декабрь»,</w:t>
      </w:r>
      <w:bookmarkEnd w:id="39"/>
      <w:r w:rsidRPr="00301994">
        <w:rPr>
          <w:sz w:val="28"/>
          <w:szCs w:val="28"/>
        </w:rPr>
        <w:t xml:space="preserve"> осуществляется по формуле: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КФП2 = ФПМ2 / ОМП2, </w:t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  <w:t xml:space="preserve">         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где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КФП2 – коэффициент доведения до финансового плана месяца для медицинской помощи, оказанной в условиях стационара, (округляется до 8 знаков после запятой);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ФПМ2 – финансовый план месяца для медицинской помощи, оказанной в условиях стационара;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ОМП2 – объем финансовых средств текущего месяца за оказанную медицинскую помощь в условиях стационара в рамках реализации </w:t>
      </w:r>
      <w:proofErr w:type="spellStart"/>
      <w:r w:rsidRPr="00301994">
        <w:rPr>
          <w:sz w:val="28"/>
          <w:szCs w:val="28"/>
        </w:rPr>
        <w:t>сверхбазовой</w:t>
      </w:r>
      <w:proofErr w:type="spellEnd"/>
      <w:r w:rsidRPr="00301994"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Pr="00DB62ED" w:rsidRDefault="00044322" w:rsidP="000E6363">
      <w:pPr>
        <w:spacing w:after="0" w:line="281" w:lineRule="auto"/>
        <w:ind w:firstLine="700"/>
        <w:jc w:val="both"/>
        <w:rPr>
          <w:strike/>
          <w:sz w:val="28"/>
          <w:szCs w:val="28"/>
        </w:rPr>
      </w:pPr>
      <w:r w:rsidRPr="00DB62ED">
        <w:rPr>
          <w:sz w:val="28"/>
          <w:szCs w:val="28"/>
        </w:rPr>
        <w:t>ФПМ2 = 1/</w:t>
      </w:r>
      <w:r w:rsidR="00B354E8" w:rsidRPr="00DB62ED">
        <w:rPr>
          <w:sz w:val="28"/>
          <w:szCs w:val="28"/>
        </w:rPr>
        <w:t>12</w:t>
      </w:r>
      <w:r w:rsidRPr="00DB62ED">
        <w:rPr>
          <w:sz w:val="28"/>
          <w:szCs w:val="28"/>
        </w:rPr>
        <w:t>×</w:t>
      </w:r>
      <w:r w:rsidR="00B354E8" w:rsidRPr="00DB62ED">
        <w:rPr>
          <w:sz w:val="28"/>
          <w:szCs w:val="28"/>
        </w:rPr>
        <w:t xml:space="preserve"> СПМСБ2</w:t>
      </w:r>
      <w:r w:rsidRPr="00DB62ED">
        <w:rPr>
          <w:sz w:val="28"/>
          <w:szCs w:val="28"/>
        </w:rPr>
        <w:tab/>
      </w:r>
    </w:p>
    <w:p w:rsidR="00F40645" w:rsidRPr="00DB62ED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где</w:t>
      </w:r>
    </w:p>
    <w:p w:rsidR="00F40645" w:rsidRPr="00301994" w:rsidRDefault="00B354E8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СПМСБ2</w:t>
      </w:r>
      <w:r w:rsidR="00044322" w:rsidRPr="00DB62ED">
        <w:rPr>
          <w:sz w:val="28"/>
          <w:szCs w:val="28"/>
        </w:rPr>
        <w:t xml:space="preserve">– плановый </w:t>
      </w:r>
      <w:r w:rsidR="00623174" w:rsidRPr="00DB62ED">
        <w:rPr>
          <w:sz w:val="28"/>
          <w:szCs w:val="28"/>
        </w:rPr>
        <w:t>годовой</w:t>
      </w:r>
      <w:r w:rsidR="00044322" w:rsidRPr="00DB62ED">
        <w:rPr>
          <w:sz w:val="28"/>
          <w:szCs w:val="28"/>
        </w:rPr>
        <w:t xml:space="preserve"> объем</w:t>
      </w:r>
      <w:r w:rsidR="00044322" w:rsidRPr="00301994">
        <w:rPr>
          <w:sz w:val="28"/>
          <w:szCs w:val="28"/>
        </w:rPr>
        <w:t xml:space="preserve"> стоимости медицинской помощи, оказанной в условиях стационара, согласно распределению финансового обеспечения медицинской помощи (в соответствии с решением Комиссии);</w:t>
      </w:r>
    </w:p>
    <w:p w:rsidR="00ED5194" w:rsidRPr="00301994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В отчетном периоде «декабрь» коэффициент доведения до финансового плана месяца рассчитывается отдельно для медицинской помощи, оказанной лицам, застрахованным на территории Московской области, и для медицинской помощи, оказанной лицам, застрахованным на территории других субъектов Российской Федерации.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Расчет коэффициента доведения до финансового плана в условиях дневных стационаров всех типов (КФП3)</w:t>
      </w:r>
      <w:r w:rsidR="00ED5194" w:rsidRPr="00301994">
        <w:rPr>
          <w:sz w:val="28"/>
          <w:szCs w:val="28"/>
        </w:rPr>
        <w:t>, по всем отчетным периодам за исключением отчетного периода «декабрь»,</w:t>
      </w:r>
      <w:r w:rsidRPr="00301994">
        <w:rPr>
          <w:sz w:val="28"/>
          <w:szCs w:val="28"/>
        </w:rPr>
        <w:t xml:space="preserve"> осуществляется по формуле: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КФП3 = ФПМ3 / ОМП3, </w:t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  <w:t xml:space="preserve">         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где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КФП3 – коэффициент доведения до финансового плана месяца для медицинской помощи, оказанной в условиях дневных стационаров всех типов (округляется до 8 знаков после запятой);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lastRenderedPageBreak/>
        <w:t>ФПМ3 – финансовый план месяца для медицинской помощи, оказанной в условиях дневных стационаров всех типов;</w:t>
      </w:r>
    </w:p>
    <w:p w:rsidR="00F40645" w:rsidRPr="00301994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ОМП3 – объем финансовых средств текущего месяца, за оказанную медицинскую помощь в условиях дневных стационаров всех типов в рамках реализации </w:t>
      </w:r>
      <w:proofErr w:type="spellStart"/>
      <w:r w:rsidRPr="00301994">
        <w:rPr>
          <w:sz w:val="28"/>
          <w:szCs w:val="28"/>
        </w:rPr>
        <w:t>сверхбазовой</w:t>
      </w:r>
      <w:proofErr w:type="spellEnd"/>
      <w:r w:rsidRPr="00301994">
        <w:rPr>
          <w:sz w:val="28"/>
          <w:szCs w:val="28"/>
        </w:rPr>
        <w:t xml:space="preserve"> программы ОМС, полученный медицинской организацией, в рублях, целое число.</w:t>
      </w:r>
    </w:p>
    <w:p w:rsidR="00F40645" w:rsidRPr="00DB62ED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ФПМ3 = 1/</w:t>
      </w:r>
      <w:r w:rsidR="00B354E8" w:rsidRPr="00DB62ED">
        <w:rPr>
          <w:sz w:val="28"/>
          <w:szCs w:val="28"/>
        </w:rPr>
        <w:t>12</w:t>
      </w:r>
      <w:r w:rsidRPr="00DB62ED">
        <w:rPr>
          <w:sz w:val="28"/>
          <w:szCs w:val="28"/>
        </w:rPr>
        <w:t>×</w:t>
      </w:r>
      <w:r w:rsidR="00B354E8" w:rsidRPr="00DB62ED">
        <w:rPr>
          <w:sz w:val="28"/>
          <w:szCs w:val="28"/>
        </w:rPr>
        <w:t xml:space="preserve"> СПМСБ3</w:t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  <w:t xml:space="preserve"> </w:t>
      </w:r>
      <w:r w:rsidRPr="00DB62ED">
        <w:rPr>
          <w:sz w:val="28"/>
          <w:szCs w:val="28"/>
        </w:rPr>
        <w:tab/>
      </w:r>
    </w:p>
    <w:p w:rsidR="00F40645" w:rsidRPr="00DB62ED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где</w:t>
      </w:r>
    </w:p>
    <w:p w:rsidR="00F40645" w:rsidRPr="00301994" w:rsidRDefault="00B354E8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СПМСБ3</w:t>
      </w:r>
      <w:r w:rsidR="00044322" w:rsidRPr="00DB62ED">
        <w:rPr>
          <w:sz w:val="28"/>
          <w:szCs w:val="28"/>
        </w:rPr>
        <w:t xml:space="preserve"> – плановый </w:t>
      </w:r>
      <w:r w:rsidR="00623174" w:rsidRPr="00DB62ED">
        <w:rPr>
          <w:sz w:val="28"/>
          <w:szCs w:val="28"/>
        </w:rPr>
        <w:t>годовой</w:t>
      </w:r>
      <w:r w:rsidR="00044322" w:rsidRPr="00DB62ED">
        <w:rPr>
          <w:sz w:val="28"/>
          <w:szCs w:val="28"/>
        </w:rPr>
        <w:t xml:space="preserve"> объем стоимости медицинской помощи, оказанной в условиях </w:t>
      </w:r>
      <w:r w:rsidR="0060745F" w:rsidRPr="00DB62ED">
        <w:rPr>
          <w:sz w:val="28"/>
          <w:szCs w:val="28"/>
        </w:rPr>
        <w:t xml:space="preserve">дневных </w:t>
      </w:r>
      <w:r w:rsidR="00044322" w:rsidRPr="00DB62ED">
        <w:rPr>
          <w:sz w:val="28"/>
          <w:szCs w:val="28"/>
        </w:rPr>
        <w:t>стационар</w:t>
      </w:r>
      <w:r w:rsidR="0060745F" w:rsidRPr="00DB62ED">
        <w:rPr>
          <w:sz w:val="28"/>
          <w:szCs w:val="28"/>
        </w:rPr>
        <w:t>ов</w:t>
      </w:r>
      <w:r w:rsidR="0060745F" w:rsidRPr="004C058C">
        <w:rPr>
          <w:sz w:val="28"/>
          <w:szCs w:val="28"/>
        </w:rPr>
        <w:t xml:space="preserve"> всех типов</w:t>
      </w:r>
      <w:r w:rsidR="00044322" w:rsidRPr="004C058C">
        <w:rPr>
          <w:sz w:val="28"/>
          <w:szCs w:val="28"/>
        </w:rPr>
        <w:t>, согласно</w:t>
      </w:r>
      <w:r w:rsidR="00044322" w:rsidRPr="00301994">
        <w:rPr>
          <w:sz w:val="28"/>
          <w:szCs w:val="28"/>
        </w:rPr>
        <w:t xml:space="preserve"> распределению финансового обеспечения медицинской помощи (в соответствии с решением Комиссии);</w:t>
      </w:r>
    </w:p>
    <w:p w:rsidR="00ED5194" w:rsidRPr="00301994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В отчетном периоде «декабрь» коэффициент доведения до финансового плана месяца рассчитывается отдельно для медицинской помощи, оказанной лицам, застрахованным на территории Московской области, и для медицинской помощи, оказанной лицам, застрахованным на территории других субъектов Российской Федерации.</w:t>
      </w:r>
    </w:p>
    <w:p w:rsidR="00ED5194" w:rsidRPr="00301994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Расчет коэффициента доведения до финансового плана </w:t>
      </w:r>
      <w:r w:rsidR="00F1774F" w:rsidRPr="00301994">
        <w:rPr>
          <w:sz w:val="28"/>
          <w:szCs w:val="28"/>
        </w:rPr>
        <w:t>по</w:t>
      </w:r>
      <w:r w:rsidR="00831AFC" w:rsidRPr="00301994">
        <w:rPr>
          <w:sz w:val="28"/>
          <w:szCs w:val="28"/>
        </w:rPr>
        <w:t xml:space="preserve"> скорой медицинской помощи</w:t>
      </w:r>
      <w:r w:rsidRPr="00301994">
        <w:rPr>
          <w:sz w:val="28"/>
          <w:szCs w:val="28"/>
        </w:rPr>
        <w:t xml:space="preserve"> (КФП4), по всем отчетным периодам за исключением отчетного периода «декабрь», осуществляется по формуле:</w:t>
      </w:r>
    </w:p>
    <w:p w:rsidR="00ED5194" w:rsidRPr="00301994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КФП</w:t>
      </w:r>
      <w:r w:rsidR="00F1774F" w:rsidRPr="00301994">
        <w:rPr>
          <w:sz w:val="28"/>
          <w:szCs w:val="28"/>
        </w:rPr>
        <w:t>4</w:t>
      </w:r>
      <w:r w:rsidRPr="00301994">
        <w:rPr>
          <w:sz w:val="28"/>
          <w:szCs w:val="28"/>
        </w:rPr>
        <w:t xml:space="preserve"> = ФПМ3 / ОМП3, </w:t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</w:r>
      <w:r w:rsidRPr="00301994">
        <w:rPr>
          <w:sz w:val="28"/>
          <w:szCs w:val="28"/>
        </w:rPr>
        <w:tab/>
        <w:t xml:space="preserve">         </w:t>
      </w:r>
    </w:p>
    <w:p w:rsidR="00ED5194" w:rsidRPr="00301994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где</w:t>
      </w:r>
    </w:p>
    <w:p w:rsidR="00ED5194" w:rsidRPr="004C058C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КФП</w:t>
      </w:r>
      <w:r w:rsidR="00F1774F" w:rsidRPr="00301994">
        <w:rPr>
          <w:sz w:val="28"/>
          <w:szCs w:val="28"/>
        </w:rPr>
        <w:t>4</w:t>
      </w:r>
      <w:r w:rsidRPr="00301994">
        <w:rPr>
          <w:sz w:val="28"/>
          <w:szCs w:val="28"/>
        </w:rPr>
        <w:t xml:space="preserve"> – коэффициент доведения до финансового плана </w:t>
      </w:r>
      <w:r w:rsidRPr="004C058C">
        <w:rPr>
          <w:sz w:val="28"/>
          <w:szCs w:val="28"/>
        </w:rPr>
        <w:t xml:space="preserve">месяца </w:t>
      </w:r>
      <w:r w:rsidR="0060745F" w:rsidRPr="004C058C">
        <w:rPr>
          <w:sz w:val="28"/>
          <w:szCs w:val="28"/>
        </w:rPr>
        <w:t>по</w:t>
      </w:r>
      <w:r w:rsidRPr="004C058C">
        <w:rPr>
          <w:sz w:val="28"/>
          <w:szCs w:val="28"/>
        </w:rPr>
        <w:t xml:space="preserve"> </w:t>
      </w:r>
      <w:r w:rsidR="0060745F" w:rsidRPr="004C058C">
        <w:rPr>
          <w:sz w:val="28"/>
          <w:szCs w:val="28"/>
        </w:rPr>
        <w:t xml:space="preserve">скорой </w:t>
      </w:r>
      <w:r w:rsidRPr="004C058C">
        <w:rPr>
          <w:sz w:val="28"/>
          <w:szCs w:val="28"/>
        </w:rPr>
        <w:t>медицинской помощи</w:t>
      </w:r>
      <w:r w:rsidR="0060745F" w:rsidRPr="004C058C">
        <w:rPr>
          <w:sz w:val="28"/>
          <w:szCs w:val="28"/>
        </w:rPr>
        <w:t xml:space="preserve"> </w:t>
      </w:r>
      <w:r w:rsidRPr="004C058C">
        <w:rPr>
          <w:sz w:val="28"/>
          <w:szCs w:val="28"/>
        </w:rPr>
        <w:t>(округляется до 8 знаков после запятой);</w:t>
      </w:r>
    </w:p>
    <w:p w:rsidR="00ED5194" w:rsidRPr="004C058C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4C058C">
        <w:rPr>
          <w:sz w:val="28"/>
          <w:szCs w:val="28"/>
        </w:rPr>
        <w:t>ФПМ</w:t>
      </w:r>
      <w:r w:rsidR="00F1774F" w:rsidRPr="004C058C">
        <w:rPr>
          <w:sz w:val="28"/>
          <w:szCs w:val="28"/>
        </w:rPr>
        <w:t>4</w:t>
      </w:r>
      <w:r w:rsidRPr="004C058C">
        <w:rPr>
          <w:sz w:val="28"/>
          <w:szCs w:val="28"/>
        </w:rPr>
        <w:t xml:space="preserve"> – финансовый план месяца </w:t>
      </w:r>
      <w:r w:rsidR="0060745F" w:rsidRPr="004C058C">
        <w:rPr>
          <w:sz w:val="28"/>
          <w:szCs w:val="28"/>
        </w:rPr>
        <w:t>по скорой</w:t>
      </w:r>
      <w:r w:rsidRPr="004C058C">
        <w:rPr>
          <w:sz w:val="28"/>
          <w:szCs w:val="28"/>
        </w:rPr>
        <w:t xml:space="preserve"> медицинской помощи;</w:t>
      </w:r>
    </w:p>
    <w:p w:rsidR="00ED5194" w:rsidRPr="00DB62ED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4C058C">
        <w:rPr>
          <w:sz w:val="28"/>
          <w:szCs w:val="28"/>
        </w:rPr>
        <w:t>ОМП</w:t>
      </w:r>
      <w:r w:rsidR="00F1774F" w:rsidRPr="004C058C">
        <w:rPr>
          <w:sz w:val="28"/>
          <w:szCs w:val="28"/>
        </w:rPr>
        <w:t>4</w:t>
      </w:r>
      <w:r w:rsidRPr="004C058C">
        <w:rPr>
          <w:sz w:val="28"/>
          <w:szCs w:val="28"/>
        </w:rPr>
        <w:t xml:space="preserve"> – объем финансовых средств текущего месяца, за оказанную </w:t>
      </w:r>
      <w:r w:rsidR="0060745F" w:rsidRPr="004C058C">
        <w:rPr>
          <w:sz w:val="28"/>
          <w:szCs w:val="28"/>
        </w:rPr>
        <w:t xml:space="preserve">скорую </w:t>
      </w:r>
      <w:r w:rsidRPr="004C058C">
        <w:rPr>
          <w:sz w:val="28"/>
          <w:szCs w:val="28"/>
        </w:rPr>
        <w:t xml:space="preserve">медицинскую помощь в рамках реализации </w:t>
      </w:r>
      <w:proofErr w:type="spellStart"/>
      <w:r w:rsidRPr="004C058C">
        <w:rPr>
          <w:sz w:val="28"/>
          <w:szCs w:val="28"/>
        </w:rPr>
        <w:t>сверхбазовой</w:t>
      </w:r>
      <w:proofErr w:type="spellEnd"/>
      <w:r w:rsidRPr="004C058C">
        <w:rPr>
          <w:sz w:val="28"/>
          <w:szCs w:val="28"/>
        </w:rPr>
        <w:t xml:space="preserve"> программы ОМС, </w:t>
      </w:r>
      <w:r w:rsidRPr="00DB62ED">
        <w:rPr>
          <w:sz w:val="28"/>
          <w:szCs w:val="28"/>
        </w:rPr>
        <w:t>полученный медицинской организацией, в рублях, целое число.</w:t>
      </w:r>
    </w:p>
    <w:p w:rsidR="00ED5194" w:rsidRPr="00DB62ED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ФПМ</w:t>
      </w:r>
      <w:r w:rsidR="00F1774F" w:rsidRPr="00DB62ED">
        <w:rPr>
          <w:sz w:val="28"/>
          <w:szCs w:val="28"/>
        </w:rPr>
        <w:t>4</w:t>
      </w:r>
      <w:r w:rsidRPr="00DB62ED">
        <w:rPr>
          <w:sz w:val="28"/>
          <w:szCs w:val="28"/>
        </w:rPr>
        <w:t xml:space="preserve"> = 1/</w:t>
      </w:r>
      <w:r w:rsidR="00B354E8" w:rsidRPr="00DB62ED">
        <w:rPr>
          <w:sz w:val="28"/>
          <w:szCs w:val="28"/>
        </w:rPr>
        <w:t>12</w:t>
      </w:r>
      <w:r w:rsidRPr="00DB62ED">
        <w:rPr>
          <w:sz w:val="28"/>
          <w:szCs w:val="28"/>
        </w:rPr>
        <w:t>×</w:t>
      </w:r>
      <w:r w:rsidR="00B354E8" w:rsidRPr="00DB62ED">
        <w:rPr>
          <w:sz w:val="28"/>
          <w:szCs w:val="28"/>
        </w:rPr>
        <w:t xml:space="preserve"> СПМСБ4</w:t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</w:r>
      <w:r w:rsidRPr="00DB62ED">
        <w:rPr>
          <w:sz w:val="28"/>
          <w:szCs w:val="28"/>
        </w:rPr>
        <w:tab/>
        <w:t xml:space="preserve"> </w:t>
      </w:r>
      <w:r w:rsidRPr="00DB62ED">
        <w:rPr>
          <w:sz w:val="28"/>
          <w:szCs w:val="28"/>
        </w:rPr>
        <w:tab/>
      </w:r>
    </w:p>
    <w:p w:rsidR="00ED5194" w:rsidRPr="00DB62ED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>где</w:t>
      </w:r>
    </w:p>
    <w:p w:rsidR="00ED5194" w:rsidRPr="00301994" w:rsidRDefault="00B354E8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DB62ED">
        <w:rPr>
          <w:sz w:val="28"/>
          <w:szCs w:val="28"/>
        </w:rPr>
        <w:t xml:space="preserve">СПМСБ4 </w:t>
      </w:r>
      <w:r w:rsidR="00ED5194" w:rsidRPr="00DB62ED">
        <w:rPr>
          <w:sz w:val="28"/>
          <w:szCs w:val="28"/>
        </w:rPr>
        <w:t xml:space="preserve">– плановый </w:t>
      </w:r>
      <w:r w:rsidR="00623174" w:rsidRPr="00DB62ED">
        <w:rPr>
          <w:sz w:val="28"/>
          <w:szCs w:val="28"/>
        </w:rPr>
        <w:t>годовой</w:t>
      </w:r>
      <w:r w:rsidR="00ED5194" w:rsidRPr="00DB62ED">
        <w:rPr>
          <w:sz w:val="28"/>
          <w:szCs w:val="28"/>
        </w:rPr>
        <w:t xml:space="preserve"> объем</w:t>
      </w:r>
      <w:r w:rsidR="00ED5194" w:rsidRPr="004C058C">
        <w:rPr>
          <w:sz w:val="28"/>
          <w:szCs w:val="28"/>
        </w:rPr>
        <w:t xml:space="preserve"> стоимости </w:t>
      </w:r>
      <w:r w:rsidR="0060745F" w:rsidRPr="004C058C">
        <w:rPr>
          <w:sz w:val="28"/>
          <w:szCs w:val="28"/>
        </w:rPr>
        <w:t xml:space="preserve">скорой </w:t>
      </w:r>
      <w:r w:rsidR="00ED5194" w:rsidRPr="004C058C">
        <w:rPr>
          <w:sz w:val="28"/>
          <w:szCs w:val="28"/>
        </w:rPr>
        <w:t>медицинской помощи</w:t>
      </w:r>
      <w:r w:rsidR="0060745F" w:rsidRPr="004C058C">
        <w:rPr>
          <w:sz w:val="28"/>
          <w:szCs w:val="28"/>
        </w:rPr>
        <w:t xml:space="preserve"> </w:t>
      </w:r>
      <w:r w:rsidR="00ED5194" w:rsidRPr="004C058C">
        <w:rPr>
          <w:sz w:val="28"/>
          <w:szCs w:val="28"/>
        </w:rPr>
        <w:t>согласно распределению финансового обеспечения медицинской помощи</w:t>
      </w:r>
      <w:r w:rsidR="00ED5194" w:rsidRPr="00301994">
        <w:rPr>
          <w:sz w:val="28"/>
          <w:szCs w:val="28"/>
        </w:rPr>
        <w:t xml:space="preserve"> (в соответствии с решением Комиссии);</w:t>
      </w:r>
    </w:p>
    <w:p w:rsidR="00ED5194" w:rsidRPr="00301994" w:rsidRDefault="00ED5194" w:rsidP="00ED5194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>В отчетном периоде «декабрь» коэффициент доведения до финансового плана месяца рассчитывается отдельно для медицинской помощи, оказанной лицам, застрахованным на территории Московской области, и для медицинской помощи, оказанной лицам, застрахованным на территории других субъектов Российской Федерации.</w:t>
      </w:r>
    </w:p>
    <w:p w:rsidR="00F40645" w:rsidRDefault="00044322" w:rsidP="000E6363">
      <w:pPr>
        <w:spacing w:after="0" w:line="281" w:lineRule="auto"/>
        <w:ind w:firstLine="700"/>
        <w:jc w:val="both"/>
        <w:rPr>
          <w:sz w:val="28"/>
          <w:szCs w:val="28"/>
        </w:rPr>
      </w:pPr>
      <w:r w:rsidRPr="00301994">
        <w:rPr>
          <w:sz w:val="28"/>
          <w:szCs w:val="28"/>
        </w:rPr>
        <w:t xml:space="preserve">Значение КФП1, КФП2, </w:t>
      </w:r>
      <w:bookmarkStart w:id="40" w:name="_Hlk217557129"/>
      <w:r w:rsidRPr="00301994">
        <w:rPr>
          <w:sz w:val="28"/>
          <w:szCs w:val="28"/>
        </w:rPr>
        <w:t>КФП3</w:t>
      </w:r>
      <w:bookmarkEnd w:id="40"/>
      <w:r w:rsidR="00ED5194" w:rsidRPr="00301994">
        <w:rPr>
          <w:sz w:val="28"/>
          <w:szCs w:val="28"/>
        </w:rPr>
        <w:t>, КФП4</w:t>
      </w:r>
      <w:r w:rsidRPr="00301994">
        <w:rPr>
          <w:sz w:val="28"/>
          <w:szCs w:val="28"/>
        </w:rPr>
        <w:t xml:space="preserve"> может иметь значение как больше единицы, так и меньше единицы.</w:t>
      </w: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2. Тарифы на оплату медицинской помощи, оказываемой </w:t>
      </w:r>
      <w:r>
        <w:rPr>
          <w:b/>
          <w:sz w:val="28"/>
          <w:szCs w:val="28"/>
          <w:lang w:eastAsia="ru-RU"/>
        </w:rPr>
        <w:lastRenderedPageBreak/>
        <w:t>в амбулаторных условиях.</w:t>
      </w:r>
    </w:p>
    <w:p w:rsidR="005B6CC4" w:rsidRPr="00F51462" w:rsidRDefault="000B1115" w:rsidP="005B6CC4">
      <w:pPr>
        <w:widowControl w:val="0"/>
        <w:spacing w:after="0" w:line="281" w:lineRule="auto"/>
        <w:ind w:firstLine="709"/>
        <w:jc w:val="both"/>
      </w:pPr>
      <w:r>
        <w:rPr>
          <w:sz w:val="28"/>
          <w:szCs w:val="28"/>
          <w:lang w:eastAsia="ru-RU"/>
        </w:rPr>
        <w:t>2</w:t>
      </w:r>
      <w:r w:rsidR="005B6CC4">
        <w:rPr>
          <w:sz w:val="28"/>
          <w:szCs w:val="28"/>
          <w:lang w:eastAsia="ru-RU"/>
        </w:rPr>
        <w:t xml:space="preserve">.1. Средний норматив финансовых затрат на единицу объема предоставления медицинской помощи в </w:t>
      </w:r>
      <w:r w:rsidRPr="000B1115">
        <w:rPr>
          <w:sz w:val="28"/>
          <w:szCs w:val="28"/>
          <w:lang w:eastAsia="ru-RU"/>
        </w:rPr>
        <w:t xml:space="preserve">амбулаторных условиях </w:t>
      </w:r>
      <w:r w:rsidR="005B6CC4">
        <w:rPr>
          <w:sz w:val="28"/>
          <w:szCs w:val="28"/>
          <w:lang w:eastAsia="ru-RU"/>
        </w:rPr>
        <w:t xml:space="preserve">в соответствии со </w:t>
      </w:r>
      <w:proofErr w:type="spellStart"/>
      <w:r w:rsidR="005B6CC4">
        <w:rPr>
          <w:sz w:val="28"/>
          <w:szCs w:val="28"/>
          <w:lang w:eastAsia="ru-RU"/>
        </w:rPr>
        <w:t>сверхбазовой</w:t>
      </w:r>
      <w:proofErr w:type="spellEnd"/>
      <w:r w:rsidR="005B6CC4">
        <w:rPr>
          <w:sz w:val="28"/>
          <w:szCs w:val="28"/>
          <w:lang w:eastAsia="ru-RU"/>
        </w:rPr>
        <w:t xml:space="preserve"> программой </w:t>
      </w:r>
      <w:r w:rsidR="005B6CC4" w:rsidRPr="00F51462">
        <w:rPr>
          <w:sz w:val="28"/>
          <w:szCs w:val="28"/>
          <w:lang w:eastAsia="ru-RU"/>
        </w:rPr>
        <w:t>ОМС составляет</w:t>
      </w:r>
      <w:r w:rsidR="005B6CC4" w:rsidRPr="00F51462">
        <w:rPr>
          <w:sz w:val="28"/>
          <w:szCs w:val="28"/>
        </w:rPr>
        <w:t xml:space="preserve"> </w:t>
      </w:r>
      <w:r w:rsidRPr="00F51462">
        <w:rPr>
          <w:sz w:val="28"/>
          <w:szCs w:val="28"/>
          <w:lang w:eastAsia="ru-RU"/>
        </w:rPr>
        <w:t xml:space="preserve">1 272,35 </w:t>
      </w:r>
      <w:r w:rsidR="005B6CC4" w:rsidRPr="00F51462">
        <w:rPr>
          <w:sz w:val="28"/>
          <w:szCs w:val="28"/>
          <w:lang w:eastAsia="ru-RU"/>
        </w:rPr>
        <w:t>руб.</w:t>
      </w:r>
      <w:r w:rsidR="005B6CC4" w:rsidRPr="00F51462">
        <w:t xml:space="preserve"> </w:t>
      </w:r>
    </w:p>
    <w:p w:rsidR="005B6CC4" w:rsidRPr="00F51462" w:rsidRDefault="000B1115" w:rsidP="005B6CC4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2</w:t>
      </w:r>
      <w:r w:rsidR="005B6CC4" w:rsidRPr="00F51462">
        <w:rPr>
          <w:sz w:val="28"/>
          <w:szCs w:val="28"/>
          <w:lang w:eastAsia="ru-RU"/>
        </w:rPr>
        <w:t xml:space="preserve">.2. Средний размер финансового обеспечения медицинской помощи </w:t>
      </w:r>
      <w:r w:rsidRPr="00F51462">
        <w:rPr>
          <w:sz w:val="28"/>
          <w:szCs w:val="28"/>
          <w:lang w:eastAsia="ru-RU"/>
        </w:rPr>
        <w:br/>
      </w:r>
      <w:r w:rsidR="005B6CC4" w:rsidRPr="00F51462">
        <w:rPr>
          <w:sz w:val="28"/>
          <w:szCs w:val="28"/>
          <w:lang w:eastAsia="ru-RU"/>
        </w:rPr>
        <w:t xml:space="preserve">в </w:t>
      </w:r>
      <w:r w:rsidRPr="00F51462">
        <w:rPr>
          <w:sz w:val="28"/>
          <w:szCs w:val="28"/>
          <w:lang w:eastAsia="ru-RU"/>
        </w:rPr>
        <w:t>амбулаторных</w:t>
      </w:r>
      <w:r w:rsidR="005B6CC4" w:rsidRPr="00F51462">
        <w:rPr>
          <w:sz w:val="28"/>
          <w:szCs w:val="28"/>
          <w:lang w:eastAsia="ru-RU"/>
        </w:rPr>
        <w:t xml:space="preserve"> условиях, оказываемой медицинскими организациями, участвующими в реализации </w:t>
      </w:r>
      <w:proofErr w:type="spellStart"/>
      <w:r w:rsidR="005B6CC4" w:rsidRPr="00F51462">
        <w:rPr>
          <w:sz w:val="28"/>
          <w:szCs w:val="28"/>
          <w:lang w:eastAsia="ru-RU"/>
        </w:rPr>
        <w:t>сверхбазовой</w:t>
      </w:r>
      <w:proofErr w:type="spellEnd"/>
      <w:r w:rsidR="005B6CC4" w:rsidRPr="00F51462"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</w:t>
      </w:r>
      <w:r w:rsidRPr="00F51462">
        <w:rPr>
          <w:sz w:val="28"/>
          <w:szCs w:val="28"/>
          <w:lang w:eastAsia="ru-RU"/>
        </w:rPr>
        <w:t xml:space="preserve">538,86 </w:t>
      </w:r>
      <w:r w:rsidR="005B6CC4" w:rsidRPr="00F51462">
        <w:rPr>
          <w:sz w:val="28"/>
          <w:szCs w:val="28"/>
          <w:lang w:eastAsia="ru-RU"/>
        </w:rPr>
        <w:t>руб.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2.</w:t>
      </w:r>
      <w:r w:rsidR="00700A2F" w:rsidRPr="00F51462">
        <w:rPr>
          <w:sz w:val="28"/>
          <w:szCs w:val="28"/>
          <w:lang w:eastAsia="ru-RU"/>
        </w:rPr>
        <w:t>3</w:t>
      </w:r>
      <w:r w:rsidRPr="00F51462">
        <w:rPr>
          <w:sz w:val="28"/>
          <w:szCs w:val="28"/>
          <w:lang w:eastAsia="ru-RU"/>
        </w:rPr>
        <w:t xml:space="preserve">. </w:t>
      </w:r>
      <w:bookmarkStart w:id="41" w:name="_Hlk200044695"/>
      <w:bookmarkStart w:id="42" w:name="_Hlk200044795"/>
      <w:r w:rsidRPr="00F51462">
        <w:rPr>
          <w:sz w:val="28"/>
          <w:szCs w:val="28"/>
          <w:lang w:eastAsia="ru-RU"/>
        </w:rPr>
        <w:t xml:space="preserve">Тарифы на оплату </w:t>
      </w:r>
      <w:bookmarkStart w:id="43" w:name="_Hlk217898866"/>
      <w:r w:rsidRPr="00F51462">
        <w:rPr>
          <w:sz w:val="28"/>
          <w:szCs w:val="28"/>
          <w:lang w:eastAsia="ru-RU"/>
        </w:rPr>
        <w:t xml:space="preserve">единицы объема </w:t>
      </w:r>
      <w:bookmarkEnd w:id="43"/>
      <w:r w:rsidRPr="00F51462">
        <w:rPr>
          <w:sz w:val="28"/>
          <w:szCs w:val="28"/>
          <w:lang w:eastAsia="ru-RU"/>
        </w:rPr>
        <w:t>амбулаторной медицинской помощи</w:t>
      </w:r>
      <w:r w:rsidR="00700A2F" w:rsidRPr="00F51462">
        <w:rPr>
          <w:sz w:val="28"/>
          <w:szCs w:val="28"/>
          <w:lang w:eastAsia="ru-RU"/>
        </w:rPr>
        <w:t>,</w:t>
      </w:r>
      <w:r w:rsidRPr="00F51462">
        <w:rPr>
          <w:sz w:val="28"/>
          <w:szCs w:val="28"/>
          <w:lang w:eastAsia="ru-RU"/>
        </w:rPr>
        <w:t xml:space="preserve"> </w:t>
      </w:r>
      <w:r w:rsidR="00700A2F" w:rsidRPr="00F51462">
        <w:rPr>
          <w:sz w:val="28"/>
          <w:szCs w:val="28"/>
          <w:lang w:eastAsia="ru-RU"/>
        </w:rPr>
        <w:t>оказываемой в рамках</w:t>
      </w:r>
      <w:r w:rsidRPr="00F51462">
        <w:rPr>
          <w:sz w:val="28"/>
          <w:szCs w:val="28"/>
          <w:lang w:eastAsia="ru-RU"/>
        </w:rPr>
        <w:t xml:space="preserve"> </w:t>
      </w:r>
      <w:proofErr w:type="spellStart"/>
      <w:r w:rsidRPr="00F51462">
        <w:rPr>
          <w:sz w:val="28"/>
          <w:szCs w:val="28"/>
          <w:lang w:eastAsia="ru-RU"/>
        </w:rPr>
        <w:t>сверхбазовой</w:t>
      </w:r>
      <w:proofErr w:type="spellEnd"/>
      <w:r w:rsidRPr="00F51462">
        <w:rPr>
          <w:sz w:val="28"/>
          <w:szCs w:val="28"/>
          <w:lang w:eastAsia="ru-RU"/>
        </w:rPr>
        <w:t xml:space="preserve"> программы ОМС</w:t>
      </w:r>
      <w:bookmarkEnd w:id="41"/>
      <w:r w:rsidRPr="00F51462">
        <w:rPr>
          <w:sz w:val="28"/>
          <w:szCs w:val="28"/>
          <w:lang w:eastAsia="ru-RU"/>
        </w:rPr>
        <w:t>, применяемые в том</w:t>
      </w:r>
      <w:r w:rsidR="00700A2F" w:rsidRPr="00F51462">
        <w:rPr>
          <w:sz w:val="28"/>
          <w:szCs w:val="28"/>
          <w:lang w:eastAsia="ru-RU"/>
        </w:rPr>
        <w:br/>
      </w:r>
      <w:r w:rsidRPr="00F51462">
        <w:rPr>
          <w:sz w:val="28"/>
          <w:szCs w:val="28"/>
          <w:lang w:eastAsia="ru-RU"/>
        </w:rPr>
        <w:t xml:space="preserve"> числе для осуществления межтерриториальных расчетов</w:t>
      </w:r>
      <w:bookmarkEnd w:id="42"/>
      <w:r w:rsidRPr="00F51462">
        <w:rPr>
          <w:sz w:val="28"/>
          <w:szCs w:val="28"/>
          <w:lang w:eastAsia="ru-RU"/>
        </w:rPr>
        <w:t xml:space="preserve">, установлены Приложением № </w:t>
      </w:r>
      <w:r w:rsidR="00147658" w:rsidRPr="00F51462">
        <w:rPr>
          <w:sz w:val="28"/>
          <w:szCs w:val="28"/>
          <w:lang w:eastAsia="ru-RU"/>
        </w:rPr>
        <w:t>7</w:t>
      </w:r>
      <w:r w:rsidRPr="00F51462">
        <w:rPr>
          <w:sz w:val="28"/>
          <w:szCs w:val="28"/>
          <w:lang w:eastAsia="ru-RU"/>
        </w:rPr>
        <w:t xml:space="preserve"> к Тарифному соглашению</w:t>
      </w:r>
      <w:r w:rsidRPr="00F51462">
        <w:rPr>
          <w:rFonts w:eastAsia="Calibri"/>
          <w:sz w:val="28"/>
          <w:szCs w:val="28"/>
        </w:rPr>
        <w:t xml:space="preserve"> по </w:t>
      </w:r>
      <w:proofErr w:type="spellStart"/>
      <w:r w:rsidRPr="00F51462">
        <w:rPr>
          <w:rFonts w:eastAsia="Calibri"/>
          <w:sz w:val="28"/>
          <w:szCs w:val="28"/>
        </w:rPr>
        <w:t>сверхбазовой</w:t>
      </w:r>
      <w:proofErr w:type="spellEnd"/>
      <w:r w:rsidRPr="00F51462">
        <w:rPr>
          <w:rFonts w:eastAsia="Calibri"/>
          <w:sz w:val="28"/>
          <w:szCs w:val="28"/>
        </w:rPr>
        <w:t xml:space="preserve"> программе ОМС</w:t>
      </w:r>
      <w:r w:rsidRPr="00F51462">
        <w:rPr>
          <w:sz w:val="28"/>
          <w:szCs w:val="28"/>
          <w:lang w:eastAsia="ru-RU"/>
        </w:rPr>
        <w:t>.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  <w:r w:rsidRPr="00F51462">
        <w:rPr>
          <w:b/>
          <w:sz w:val="28"/>
          <w:szCs w:val="28"/>
          <w:lang w:eastAsia="ru-RU"/>
        </w:rPr>
        <w:t>3. Тарифы на оплату медицинской помощи, оказываемой в стационарных условиях.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</w:pPr>
      <w:bookmarkStart w:id="44" w:name="_Hlk217897744"/>
      <w:r w:rsidRPr="00F51462">
        <w:rPr>
          <w:sz w:val="28"/>
          <w:szCs w:val="28"/>
          <w:lang w:eastAsia="ru-RU"/>
        </w:rPr>
        <w:t xml:space="preserve">3.1. Средний норматив финансовых затрат на единицу объема предоставления медицинской помощи в стационарных условиях в соответствии со </w:t>
      </w:r>
      <w:proofErr w:type="spellStart"/>
      <w:r w:rsidRPr="00F51462">
        <w:rPr>
          <w:sz w:val="28"/>
          <w:szCs w:val="28"/>
          <w:lang w:eastAsia="ru-RU"/>
        </w:rPr>
        <w:t>сверхбазовой</w:t>
      </w:r>
      <w:proofErr w:type="spellEnd"/>
      <w:r w:rsidRPr="00F51462">
        <w:rPr>
          <w:sz w:val="28"/>
          <w:szCs w:val="28"/>
          <w:lang w:eastAsia="ru-RU"/>
        </w:rPr>
        <w:t xml:space="preserve"> программой ОМС составляет</w:t>
      </w:r>
      <w:r w:rsidRPr="00F51462">
        <w:rPr>
          <w:sz w:val="28"/>
          <w:szCs w:val="28"/>
        </w:rPr>
        <w:t xml:space="preserve"> </w:t>
      </w:r>
      <w:r w:rsidR="00677EBF" w:rsidRPr="00F51462">
        <w:rPr>
          <w:sz w:val="28"/>
          <w:szCs w:val="28"/>
          <w:lang w:eastAsia="ru-RU"/>
        </w:rPr>
        <w:t xml:space="preserve">153 711,48 </w:t>
      </w:r>
      <w:r w:rsidRPr="00F51462">
        <w:rPr>
          <w:sz w:val="28"/>
          <w:szCs w:val="28"/>
          <w:lang w:eastAsia="ru-RU"/>
        </w:rPr>
        <w:t>руб.</w:t>
      </w:r>
      <w:r w:rsidRPr="00F51462">
        <w:t xml:space="preserve"> 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3.</w:t>
      </w:r>
      <w:r w:rsidR="008A3E27" w:rsidRPr="00F51462">
        <w:rPr>
          <w:sz w:val="28"/>
          <w:szCs w:val="28"/>
          <w:lang w:eastAsia="ru-RU"/>
        </w:rPr>
        <w:t>2</w:t>
      </w:r>
      <w:r w:rsidRPr="00F51462">
        <w:rPr>
          <w:sz w:val="28"/>
          <w:szCs w:val="28"/>
          <w:lang w:eastAsia="ru-RU"/>
        </w:rPr>
        <w:t xml:space="preserve">. Средний размер финансового обеспечения медицинской помощи в стационарных условиях, оказываемой медицинскими организациями, участвующими в реализации </w:t>
      </w:r>
      <w:proofErr w:type="spellStart"/>
      <w:r w:rsidRPr="00F51462">
        <w:rPr>
          <w:sz w:val="28"/>
          <w:szCs w:val="28"/>
          <w:lang w:eastAsia="ru-RU"/>
        </w:rPr>
        <w:t>сверхбазовой</w:t>
      </w:r>
      <w:proofErr w:type="spellEnd"/>
      <w:r w:rsidRPr="00F51462">
        <w:rPr>
          <w:sz w:val="28"/>
          <w:szCs w:val="28"/>
          <w:lang w:eastAsia="ru-RU"/>
        </w:rPr>
        <w:t xml:space="preserve"> программы ОМС, в расчете на одно застрахованное лицо, </w:t>
      </w:r>
      <w:bookmarkStart w:id="45" w:name="undefined"/>
      <w:r w:rsidRPr="00F51462">
        <w:rPr>
          <w:sz w:val="28"/>
          <w:szCs w:val="28"/>
          <w:lang w:eastAsia="ru-RU"/>
        </w:rPr>
        <w:t xml:space="preserve">составляет </w:t>
      </w:r>
      <w:r w:rsidR="00677EBF" w:rsidRPr="00F51462">
        <w:rPr>
          <w:sz w:val="28"/>
          <w:szCs w:val="28"/>
          <w:lang w:eastAsia="ru-RU"/>
        </w:rPr>
        <w:t xml:space="preserve">1 333,79 </w:t>
      </w:r>
      <w:r w:rsidRPr="00F51462">
        <w:rPr>
          <w:sz w:val="28"/>
          <w:szCs w:val="28"/>
          <w:lang w:eastAsia="ru-RU"/>
        </w:rPr>
        <w:t>руб.</w:t>
      </w:r>
    </w:p>
    <w:bookmarkEnd w:id="44"/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3.</w:t>
      </w:r>
      <w:r w:rsidR="008A3E27" w:rsidRPr="00F51462">
        <w:rPr>
          <w:sz w:val="28"/>
          <w:szCs w:val="28"/>
          <w:lang w:eastAsia="ru-RU"/>
        </w:rPr>
        <w:t>3</w:t>
      </w:r>
      <w:r w:rsidRPr="00F51462">
        <w:rPr>
          <w:sz w:val="28"/>
          <w:szCs w:val="28"/>
          <w:lang w:eastAsia="ru-RU"/>
        </w:rPr>
        <w:t>. </w:t>
      </w:r>
      <w:bookmarkStart w:id="46" w:name="_Hlk200044860"/>
      <w:r w:rsidRPr="00F51462">
        <w:rPr>
          <w:sz w:val="28"/>
          <w:szCs w:val="28"/>
          <w:lang w:eastAsia="ru-RU"/>
        </w:rPr>
        <w:t xml:space="preserve">Тарифы стоимости </w:t>
      </w:r>
      <w:bookmarkStart w:id="47" w:name="_Hlk217899251"/>
      <w:r w:rsidR="00700A2F" w:rsidRPr="00F51462">
        <w:rPr>
          <w:sz w:val="28"/>
          <w:szCs w:val="28"/>
          <w:lang w:eastAsia="ru-RU"/>
        </w:rPr>
        <w:t>единицы объема</w:t>
      </w:r>
      <w:r w:rsidRPr="00F51462">
        <w:rPr>
          <w:sz w:val="28"/>
          <w:szCs w:val="28"/>
          <w:lang w:eastAsia="ru-RU"/>
        </w:rPr>
        <w:t xml:space="preserve"> </w:t>
      </w:r>
      <w:r w:rsidR="00700A2F" w:rsidRPr="00F51462">
        <w:rPr>
          <w:sz w:val="28"/>
          <w:szCs w:val="28"/>
          <w:lang w:eastAsia="ru-RU"/>
        </w:rPr>
        <w:t xml:space="preserve">медицинской помощи, оказываемой в условиях </w:t>
      </w:r>
      <w:r w:rsidRPr="00F51462">
        <w:rPr>
          <w:sz w:val="28"/>
          <w:szCs w:val="28"/>
          <w:lang w:eastAsia="ru-RU"/>
        </w:rPr>
        <w:t>круглосуточного стационара</w:t>
      </w:r>
      <w:r w:rsidR="00700A2F" w:rsidRPr="00F51462">
        <w:rPr>
          <w:sz w:val="28"/>
          <w:szCs w:val="28"/>
          <w:lang w:eastAsia="ru-RU"/>
        </w:rPr>
        <w:t>,</w:t>
      </w:r>
      <w:bookmarkEnd w:id="47"/>
      <w:r w:rsidRPr="00F51462">
        <w:rPr>
          <w:sz w:val="28"/>
          <w:szCs w:val="28"/>
          <w:lang w:eastAsia="ru-RU"/>
        </w:rPr>
        <w:t xml:space="preserve"> </w:t>
      </w:r>
      <w:bookmarkEnd w:id="46"/>
      <w:r w:rsidRPr="00F51462">
        <w:rPr>
          <w:sz w:val="28"/>
          <w:szCs w:val="28"/>
          <w:lang w:eastAsia="ru-RU"/>
        </w:rPr>
        <w:t xml:space="preserve">установлены Приложением № </w:t>
      </w:r>
      <w:r w:rsidR="00FD31C8" w:rsidRPr="00F51462">
        <w:rPr>
          <w:sz w:val="28"/>
          <w:szCs w:val="28"/>
          <w:lang w:eastAsia="ru-RU"/>
        </w:rPr>
        <w:t>7</w:t>
      </w:r>
      <w:r w:rsidRPr="00F51462">
        <w:rPr>
          <w:sz w:val="28"/>
          <w:szCs w:val="28"/>
          <w:lang w:eastAsia="ru-RU"/>
        </w:rPr>
        <w:t xml:space="preserve"> </w:t>
      </w:r>
      <w:r w:rsidR="00700A2F" w:rsidRPr="00F51462">
        <w:rPr>
          <w:sz w:val="28"/>
          <w:szCs w:val="28"/>
          <w:lang w:eastAsia="ru-RU"/>
        </w:rPr>
        <w:br/>
      </w:r>
      <w:r w:rsidRPr="00F51462">
        <w:rPr>
          <w:sz w:val="28"/>
          <w:szCs w:val="28"/>
          <w:lang w:eastAsia="ru-RU"/>
        </w:rPr>
        <w:t>к Тарифному соглашению</w:t>
      </w:r>
      <w:r w:rsidRPr="00F51462">
        <w:rPr>
          <w:rFonts w:eastAsia="Calibri"/>
          <w:sz w:val="28"/>
          <w:szCs w:val="28"/>
        </w:rPr>
        <w:t xml:space="preserve"> по </w:t>
      </w:r>
      <w:proofErr w:type="spellStart"/>
      <w:r w:rsidRPr="00F51462">
        <w:rPr>
          <w:rFonts w:eastAsia="Calibri"/>
          <w:sz w:val="28"/>
          <w:szCs w:val="28"/>
        </w:rPr>
        <w:t>сверхбазовой</w:t>
      </w:r>
      <w:proofErr w:type="spellEnd"/>
      <w:r w:rsidRPr="00F51462">
        <w:rPr>
          <w:rFonts w:eastAsia="Calibri"/>
          <w:sz w:val="28"/>
          <w:szCs w:val="28"/>
        </w:rPr>
        <w:t xml:space="preserve"> программе ОМС</w:t>
      </w:r>
      <w:r w:rsidRPr="00F51462">
        <w:rPr>
          <w:sz w:val="28"/>
          <w:szCs w:val="28"/>
          <w:lang w:eastAsia="ru-RU"/>
        </w:rPr>
        <w:t>.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  <w:bookmarkStart w:id="48" w:name="_Hlk217559500"/>
      <w:r w:rsidRPr="00F51462">
        <w:rPr>
          <w:b/>
          <w:sz w:val="28"/>
          <w:szCs w:val="28"/>
          <w:lang w:eastAsia="ru-RU"/>
        </w:rPr>
        <w:t>4. Тарифы на оплату медицинской помощи, оказываемой в условиях дневного стационара.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 xml:space="preserve">4.1. Средний норматив финансовых затрат на единицу объема предоставления медицинской помощи в условиях дневного стационара в соответствии со </w:t>
      </w:r>
      <w:proofErr w:type="spellStart"/>
      <w:r w:rsidRPr="00F51462">
        <w:rPr>
          <w:sz w:val="28"/>
          <w:szCs w:val="28"/>
          <w:lang w:eastAsia="ru-RU"/>
        </w:rPr>
        <w:t>сверхбазовой</w:t>
      </w:r>
      <w:proofErr w:type="spellEnd"/>
      <w:r w:rsidRPr="00F51462">
        <w:rPr>
          <w:sz w:val="28"/>
          <w:szCs w:val="28"/>
          <w:lang w:eastAsia="ru-RU"/>
        </w:rPr>
        <w:t xml:space="preserve"> программой ОМС составляет</w:t>
      </w:r>
      <w:r w:rsidRPr="00F51462">
        <w:rPr>
          <w:sz w:val="28"/>
          <w:szCs w:val="28"/>
        </w:rPr>
        <w:t xml:space="preserve"> </w:t>
      </w:r>
      <w:r w:rsidR="008A3E27" w:rsidRPr="00F51462">
        <w:rPr>
          <w:sz w:val="28"/>
          <w:szCs w:val="28"/>
          <w:lang w:eastAsia="ru-RU"/>
        </w:rPr>
        <w:t>45 487,04</w:t>
      </w:r>
      <w:r w:rsidRPr="00F51462">
        <w:rPr>
          <w:sz w:val="28"/>
          <w:szCs w:val="28"/>
          <w:lang w:eastAsia="ru-RU"/>
        </w:rPr>
        <w:t xml:space="preserve"> руб.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4.</w:t>
      </w:r>
      <w:r w:rsidR="008A3E27" w:rsidRPr="00F51462">
        <w:rPr>
          <w:sz w:val="28"/>
          <w:szCs w:val="28"/>
          <w:lang w:eastAsia="ru-RU"/>
        </w:rPr>
        <w:t>2</w:t>
      </w:r>
      <w:r w:rsidRPr="00F51462">
        <w:rPr>
          <w:sz w:val="28"/>
          <w:szCs w:val="28"/>
          <w:lang w:eastAsia="ru-RU"/>
        </w:rPr>
        <w:t xml:space="preserve">. Средний размер финансового обеспечения медицинской помощи в условиях дневного стационара, оказываемой медицинскими организациями, участвующими в реализации </w:t>
      </w:r>
      <w:proofErr w:type="spellStart"/>
      <w:r w:rsidRPr="00F51462">
        <w:rPr>
          <w:sz w:val="28"/>
          <w:szCs w:val="28"/>
          <w:lang w:eastAsia="ru-RU"/>
        </w:rPr>
        <w:t>сверхбазовой</w:t>
      </w:r>
      <w:proofErr w:type="spellEnd"/>
      <w:r w:rsidRPr="00F51462"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</w:t>
      </w:r>
      <w:r w:rsidR="008A3E27" w:rsidRPr="00F51462">
        <w:rPr>
          <w:sz w:val="28"/>
          <w:szCs w:val="28"/>
          <w:lang w:eastAsia="ru-RU"/>
        </w:rPr>
        <w:t xml:space="preserve">32,89 </w:t>
      </w:r>
      <w:r w:rsidRPr="00F51462">
        <w:rPr>
          <w:sz w:val="28"/>
          <w:szCs w:val="28"/>
          <w:lang w:eastAsia="ru-RU"/>
        </w:rPr>
        <w:t>руб.</w:t>
      </w:r>
    </w:p>
    <w:p w:rsidR="00F40645" w:rsidRPr="00F51462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4.</w:t>
      </w:r>
      <w:r w:rsidR="008A3E27" w:rsidRPr="00F51462">
        <w:rPr>
          <w:sz w:val="28"/>
          <w:szCs w:val="28"/>
          <w:lang w:eastAsia="ru-RU"/>
        </w:rPr>
        <w:t>3</w:t>
      </w:r>
      <w:r w:rsidRPr="00F51462">
        <w:rPr>
          <w:sz w:val="28"/>
          <w:szCs w:val="28"/>
          <w:lang w:eastAsia="ru-RU"/>
        </w:rPr>
        <w:t xml:space="preserve">. Тарифы стоимости </w:t>
      </w:r>
      <w:r w:rsidR="00700A2F" w:rsidRPr="00F51462">
        <w:rPr>
          <w:sz w:val="28"/>
          <w:szCs w:val="28"/>
          <w:lang w:eastAsia="ru-RU"/>
        </w:rPr>
        <w:t xml:space="preserve">единицы объема медицинской помощи, оказываемой в условиях </w:t>
      </w:r>
      <w:r w:rsidR="00F51462" w:rsidRPr="00F51462">
        <w:rPr>
          <w:sz w:val="28"/>
          <w:szCs w:val="28"/>
          <w:lang w:eastAsia="ru-RU"/>
        </w:rPr>
        <w:t>дневного</w:t>
      </w:r>
      <w:r w:rsidR="00700A2F" w:rsidRPr="00F51462">
        <w:rPr>
          <w:sz w:val="28"/>
          <w:szCs w:val="28"/>
          <w:lang w:eastAsia="ru-RU"/>
        </w:rPr>
        <w:t xml:space="preserve"> стационара,</w:t>
      </w:r>
      <w:r w:rsidRPr="00F51462">
        <w:rPr>
          <w:sz w:val="28"/>
          <w:szCs w:val="28"/>
          <w:lang w:eastAsia="ru-RU"/>
        </w:rPr>
        <w:t xml:space="preserve"> установлены Приложением № </w:t>
      </w:r>
      <w:r w:rsidR="00FD31C8" w:rsidRPr="00F51462">
        <w:rPr>
          <w:sz w:val="28"/>
          <w:szCs w:val="28"/>
          <w:lang w:eastAsia="ru-RU"/>
        </w:rPr>
        <w:t>7</w:t>
      </w:r>
      <w:r w:rsidRPr="00F51462">
        <w:rPr>
          <w:sz w:val="28"/>
          <w:szCs w:val="28"/>
          <w:lang w:eastAsia="ru-RU"/>
        </w:rPr>
        <w:t xml:space="preserve"> к Тарифному соглашению</w:t>
      </w:r>
      <w:r w:rsidRPr="00F51462">
        <w:rPr>
          <w:rFonts w:eastAsia="Calibri"/>
          <w:sz w:val="28"/>
          <w:szCs w:val="28"/>
        </w:rPr>
        <w:t xml:space="preserve"> по </w:t>
      </w:r>
      <w:proofErr w:type="spellStart"/>
      <w:r w:rsidRPr="00F51462">
        <w:rPr>
          <w:rFonts w:eastAsia="Calibri"/>
          <w:sz w:val="28"/>
          <w:szCs w:val="28"/>
        </w:rPr>
        <w:t>сверхбазовой</w:t>
      </w:r>
      <w:proofErr w:type="spellEnd"/>
      <w:r w:rsidRPr="00F51462">
        <w:rPr>
          <w:rFonts w:eastAsia="Calibri"/>
          <w:sz w:val="28"/>
          <w:szCs w:val="28"/>
        </w:rPr>
        <w:t xml:space="preserve"> программе ОМС</w:t>
      </w:r>
      <w:r w:rsidRPr="00F51462">
        <w:rPr>
          <w:sz w:val="28"/>
          <w:szCs w:val="28"/>
          <w:lang w:eastAsia="ru-RU"/>
        </w:rPr>
        <w:t>.</w:t>
      </w:r>
    </w:p>
    <w:p w:rsidR="00A96F89" w:rsidRPr="00F51462" w:rsidRDefault="00A96F89" w:rsidP="00A96F89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  <w:bookmarkStart w:id="49" w:name="_Hlk217561359"/>
      <w:bookmarkEnd w:id="48"/>
      <w:r w:rsidRPr="00F51462">
        <w:rPr>
          <w:b/>
          <w:sz w:val="28"/>
          <w:szCs w:val="28"/>
          <w:lang w:eastAsia="ru-RU"/>
        </w:rPr>
        <w:t xml:space="preserve">5. Тарифы на оплату </w:t>
      </w:r>
      <w:r w:rsidR="008A3E27" w:rsidRPr="00F51462">
        <w:rPr>
          <w:b/>
          <w:sz w:val="28"/>
          <w:szCs w:val="28"/>
          <w:lang w:eastAsia="ru-RU"/>
        </w:rPr>
        <w:t xml:space="preserve">скорой </w:t>
      </w:r>
      <w:r w:rsidRPr="00F51462">
        <w:rPr>
          <w:b/>
          <w:sz w:val="28"/>
          <w:szCs w:val="28"/>
          <w:lang w:eastAsia="ru-RU"/>
        </w:rPr>
        <w:t>медицинской помощи.</w:t>
      </w:r>
    </w:p>
    <w:p w:rsidR="00A96F89" w:rsidRPr="00F51462" w:rsidRDefault="008A3E27" w:rsidP="00A96F89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5</w:t>
      </w:r>
      <w:r w:rsidR="00A96F89" w:rsidRPr="00F51462">
        <w:rPr>
          <w:sz w:val="28"/>
          <w:szCs w:val="28"/>
          <w:lang w:eastAsia="ru-RU"/>
        </w:rPr>
        <w:t xml:space="preserve">.1. Средний норматив финансовых затрат на единицу объема предоставления </w:t>
      </w:r>
      <w:r w:rsidRPr="00F51462">
        <w:rPr>
          <w:sz w:val="28"/>
          <w:szCs w:val="28"/>
          <w:lang w:eastAsia="ru-RU"/>
        </w:rPr>
        <w:t xml:space="preserve">скорой </w:t>
      </w:r>
      <w:r w:rsidR="00A96F89" w:rsidRPr="00F51462">
        <w:rPr>
          <w:sz w:val="28"/>
          <w:szCs w:val="28"/>
          <w:lang w:eastAsia="ru-RU"/>
        </w:rPr>
        <w:t xml:space="preserve">медицинской помощи в соответствии со </w:t>
      </w:r>
      <w:proofErr w:type="spellStart"/>
      <w:r w:rsidR="00A96F89" w:rsidRPr="00F51462">
        <w:rPr>
          <w:sz w:val="28"/>
          <w:szCs w:val="28"/>
          <w:lang w:eastAsia="ru-RU"/>
        </w:rPr>
        <w:t>сверхбазовой</w:t>
      </w:r>
      <w:proofErr w:type="spellEnd"/>
      <w:r w:rsidR="00A96F89" w:rsidRPr="00F51462">
        <w:rPr>
          <w:sz w:val="28"/>
          <w:szCs w:val="28"/>
          <w:lang w:eastAsia="ru-RU"/>
        </w:rPr>
        <w:t xml:space="preserve"> программой ОМС составляет</w:t>
      </w:r>
      <w:r w:rsidR="00A96F89" w:rsidRPr="00F51462">
        <w:rPr>
          <w:sz w:val="28"/>
          <w:szCs w:val="28"/>
        </w:rPr>
        <w:t xml:space="preserve"> </w:t>
      </w:r>
      <w:r w:rsidRPr="00F51462">
        <w:rPr>
          <w:sz w:val="28"/>
          <w:szCs w:val="28"/>
          <w:lang w:eastAsia="ru-RU"/>
        </w:rPr>
        <w:t xml:space="preserve">23 912,76 </w:t>
      </w:r>
      <w:r w:rsidR="00A96F89" w:rsidRPr="00F51462">
        <w:rPr>
          <w:sz w:val="28"/>
          <w:szCs w:val="28"/>
          <w:lang w:eastAsia="ru-RU"/>
        </w:rPr>
        <w:t>руб.</w:t>
      </w:r>
    </w:p>
    <w:p w:rsidR="00A96F89" w:rsidRPr="00F51462" w:rsidRDefault="008A3E27" w:rsidP="00A96F89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5</w:t>
      </w:r>
      <w:r w:rsidR="00A96F89" w:rsidRPr="00F51462">
        <w:rPr>
          <w:sz w:val="28"/>
          <w:szCs w:val="28"/>
          <w:lang w:eastAsia="ru-RU"/>
        </w:rPr>
        <w:t>.</w:t>
      </w:r>
      <w:r w:rsidRPr="00F51462">
        <w:rPr>
          <w:sz w:val="28"/>
          <w:szCs w:val="28"/>
          <w:lang w:eastAsia="ru-RU"/>
        </w:rPr>
        <w:t>2</w:t>
      </w:r>
      <w:r w:rsidR="00A96F89" w:rsidRPr="00F51462">
        <w:rPr>
          <w:sz w:val="28"/>
          <w:szCs w:val="28"/>
          <w:lang w:eastAsia="ru-RU"/>
        </w:rPr>
        <w:t xml:space="preserve">. Средний размер финансового обеспечения </w:t>
      </w:r>
      <w:r w:rsidRPr="00F51462">
        <w:rPr>
          <w:sz w:val="28"/>
          <w:szCs w:val="28"/>
          <w:lang w:eastAsia="ru-RU"/>
        </w:rPr>
        <w:t xml:space="preserve">скорой </w:t>
      </w:r>
      <w:r w:rsidR="00A96F89" w:rsidRPr="00F51462">
        <w:rPr>
          <w:sz w:val="28"/>
          <w:szCs w:val="28"/>
          <w:lang w:eastAsia="ru-RU"/>
        </w:rPr>
        <w:t xml:space="preserve">медицинской помощи, </w:t>
      </w:r>
      <w:r w:rsidR="00A96F89" w:rsidRPr="00F51462">
        <w:rPr>
          <w:sz w:val="28"/>
          <w:szCs w:val="28"/>
          <w:lang w:eastAsia="ru-RU"/>
        </w:rPr>
        <w:lastRenderedPageBreak/>
        <w:t xml:space="preserve">оказываемой медицинскими </w:t>
      </w:r>
      <w:r w:rsidR="00A96F89" w:rsidRPr="00FE48C6">
        <w:rPr>
          <w:sz w:val="28"/>
          <w:szCs w:val="28"/>
          <w:lang w:eastAsia="ru-RU"/>
        </w:rPr>
        <w:t>организациями,</w:t>
      </w:r>
      <w:r w:rsidR="00A96F89" w:rsidRPr="00F51462">
        <w:rPr>
          <w:sz w:val="28"/>
          <w:szCs w:val="28"/>
          <w:lang w:eastAsia="ru-RU"/>
        </w:rPr>
        <w:t xml:space="preserve"> участвующими в реализации </w:t>
      </w:r>
      <w:proofErr w:type="spellStart"/>
      <w:r w:rsidR="00A96F89" w:rsidRPr="00F51462">
        <w:rPr>
          <w:sz w:val="28"/>
          <w:szCs w:val="28"/>
          <w:lang w:eastAsia="ru-RU"/>
        </w:rPr>
        <w:t>сверхбазовой</w:t>
      </w:r>
      <w:proofErr w:type="spellEnd"/>
      <w:r w:rsidR="00A96F89" w:rsidRPr="00F51462">
        <w:rPr>
          <w:sz w:val="28"/>
          <w:szCs w:val="28"/>
          <w:lang w:eastAsia="ru-RU"/>
        </w:rPr>
        <w:t xml:space="preserve"> программы ОМС, в расчете на одно застрахованное лицо, </w:t>
      </w:r>
      <w:r w:rsidRPr="00F51462">
        <w:rPr>
          <w:sz w:val="28"/>
          <w:szCs w:val="28"/>
          <w:lang w:eastAsia="ru-RU"/>
        </w:rPr>
        <w:br/>
      </w:r>
      <w:r w:rsidR="00A96F89" w:rsidRPr="00F51462">
        <w:rPr>
          <w:sz w:val="28"/>
          <w:szCs w:val="28"/>
          <w:lang w:eastAsia="ru-RU"/>
        </w:rPr>
        <w:t xml:space="preserve">составляет </w:t>
      </w:r>
      <w:r w:rsidRPr="00F51462">
        <w:rPr>
          <w:sz w:val="28"/>
          <w:szCs w:val="28"/>
          <w:lang w:eastAsia="ru-RU"/>
        </w:rPr>
        <w:t xml:space="preserve">77,80 </w:t>
      </w:r>
      <w:r w:rsidR="00A96F89" w:rsidRPr="00F51462">
        <w:rPr>
          <w:sz w:val="28"/>
          <w:szCs w:val="28"/>
          <w:lang w:eastAsia="ru-RU"/>
        </w:rPr>
        <w:t>руб.</w:t>
      </w:r>
    </w:p>
    <w:p w:rsidR="006C524A" w:rsidRDefault="006C524A" w:rsidP="00A96F89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</w:p>
    <w:p w:rsidR="00A96F89" w:rsidRDefault="008A3E27" w:rsidP="00A96F89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F51462">
        <w:rPr>
          <w:sz w:val="28"/>
          <w:szCs w:val="28"/>
          <w:lang w:eastAsia="ru-RU"/>
        </w:rPr>
        <w:t>5</w:t>
      </w:r>
      <w:r w:rsidR="00A96F89" w:rsidRPr="00F51462">
        <w:rPr>
          <w:sz w:val="28"/>
          <w:szCs w:val="28"/>
          <w:lang w:eastAsia="ru-RU"/>
        </w:rPr>
        <w:t>.</w:t>
      </w:r>
      <w:r w:rsidRPr="00F51462">
        <w:rPr>
          <w:sz w:val="28"/>
          <w:szCs w:val="28"/>
          <w:lang w:eastAsia="ru-RU"/>
        </w:rPr>
        <w:t>3</w:t>
      </w:r>
      <w:r w:rsidR="00A96F89" w:rsidRPr="00F51462">
        <w:rPr>
          <w:sz w:val="28"/>
          <w:szCs w:val="28"/>
          <w:lang w:eastAsia="ru-RU"/>
        </w:rPr>
        <w:t xml:space="preserve">. Тарифы стоимости </w:t>
      </w:r>
      <w:r w:rsidR="00F51462" w:rsidRPr="00F51462">
        <w:rPr>
          <w:sz w:val="28"/>
          <w:szCs w:val="28"/>
          <w:lang w:eastAsia="ru-RU"/>
        </w:rPr>
        <w:t xml:space="preserve">единицы объема скорой медицинской помощи, </w:t>
      </w:r>
      <w:r w:rsidR="00A96F89" w:rsidRPr="00F51462">
        <w:rPr>
          <w:sz w:val="28"/>
          <w:szCs w:val="28"/>
          <w:lang w:eastAsia="ru-RU"/>
        </w:rPr>
        <w:t>установлены Приложением № 7 к Тарифному соглашению</w:t>
      </w:r>
      <w:r w:rsidR="00A96F89" w:rsidRPr="00F51462">
        <w:rPr>
          <w:rFonts w:eastAsia="Calibri"/>
          <w:sz w:val="28"/>
          <w:szCs w:val="28"/>
        </w:rPr>
        <w:t xml:space="preserve"> по </w:t>
      </w:r>
      <w:proofErr w:type="spellStart"/>
      <w:r w:rsidR="00A96F89" w:rsidRPr="00F51462">
        <w:rPr>
          <w:rFonts w:eastAsia="Calibri"/>
          <w:sz w:val="28"/>
          <w:szCs w:val="28"/>
        </w:rPr>
        <w:t>сверхбазовой</w:t>
      </w:r>
      <w:proofErr w:type="spellEnd"/>
      <w:r w:rsidR="00A96F89" w:rsidRPr="00F51462">
        <w:rPr>
          <w:rFonts w:eastAsia="Calibri"/>
          <w:sz w:val="28"/>
          <w:szCs w:val="28"/>
        </w:rPr>
        <w:t xml:space="preserve"> программе ОМС</w:t>
      </w:r>
      <w:r w:rsidR="00A96F89" w:rsidRPr="00F51462">
        <w:rPr>
          <w:sz w:val="28"/>
          <w:szCs w:val="28"/>
          <w:lang w:eastAsia="ru-RU"/>
        </w:rPr>
        <w:t>.</w:t>
      </w:r>
    </w:p>
    <w:p w:rsidR="00727A98" w:rsidRDefault="00727A98" w:rsidP="008A3E27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  <w:bookmarkStart w:id="50" w:name="_Hlk217639632"/>
      <w:bookmarkEnd w:id="49"/>
    </w:p>
    <w:p w:rsidR="008A3E27" w:rsidRPr="004C058C" w:rsidRDefault="00483869" w:rsidP="008A3E27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6</w:t>
      </w:r>
      <w:r w:rsidR="008A3E27">
        <w:rPr>
          <w:b/>
          <w:sz w:val="28"/>
          <w:szCs w:val="28"/>
          <w:lang w:eastAsia="ru-RU"/>
        </w:rPr>
        <w:t xml:space="preserve">. Тарифы на оплату паллиативной </w:t>
      </w:r>
      <w:r w:rsidR="008A3E27" w:rsidRPr="004C058C">
        <w:rPr>
          <w:b/>
          <w:sz w:val="28"/>
          <w:szCs w:val="28"/>
          <w:lang w:eastAsia="ru-RU"/>
        </w:rPr>
        <w:t>медицинской помощи</w:t>
      </w:r>
      <w:r w:rsidR="00AD6CF1" w:rsidRPr="004C058C">
        <w:rPr>
          <w:b/>
          <w:sz w:val="28"/>
          <w:szCs w:val="28"/>
          <w:lang w:eastAsia="ru-RU"/>
        </w:rPr>
        <w:t>, оказываемой в амбулаторных условиях</w:t>
      </w:r>
      <w:r w:rsidR="008A3E27" w:rsidRPr="004C058C">
        <w:rPr>
          <w:b/>
          <w:sz w:val="28"/>
          <w:szCs w:val="28"/>
          <w:lang w:eastAsia="ru-RU"/>
        </w:rPr>
        <w:t>.</w:t>
      </w:r>
    </w:p>
    <w:p w:rsidR="008A3E27" w:rsidRPr="00B7734F" w:rsidRDefault="00483869" w:rsidP="008A3E27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bookmarkStart w:id="51" w:name="_Hlk217902505"/>
      <w:bookmarkEnd w:id="50"/>
      <w:r w:rsidRPr="004C058C">
        <w:rPr>
          <w:sz w:val="28"/>
          <w:szCs w:val="28"/>
          <w:lang w:eastAsia="ru-RU"/>
        </w:rPr>
        <w:t>6</w:t>
      </w:r>
      <w:r w:rsidR="008A3E27" w:rsidRPr="004C058C">
        <w:rPr>
          <w:sz w:val="28"/>
          <w:szCs w:val="28"/>
          <w:lang w:eastAsia="ru-RU"/>
        </w:rPr>
        <w:t>.1. Средний норматив финансовых затрат на</w:t>
      </w:r>
      <w:r w:rsidR="008A3E27" w:rsidRPr="00B7734F">
        <w:rPr>
          <w:sz w:val="28"/>
          <w:szCs w:val="28"/>
          <w:lang w:eastAsia="ru-RU"/>
        </w:rPr>
        <w:t xml:space="preserve"> единицу объема</w:t>
      </w:r>
      <w:r w:rsidR="006334BE">
        <w:rPr>
          <w:sz w:val="28"/>
          <w:szCs w:val="28"/>
          <w:lang w:eastAsia="ru-RU"/>
        </w:rPr>
        <w:t xml:space="preserve"> </w:t>
      </w:r>
      <w:r w:rsidR="008A3E27" w:rsidRPr="00B7734F">
        <w:rPr>
          <w:sz w:val="28"/>
          <w:szCs w:val="28"/>
          <w:lang w:eastAsia="ru-RU"/>
        </w:rPr>
        <w:t xml:space="preserve">предоставления </w:t>
      </w:r>
      <w:r w:rsidR="00F51462" w:rsidRPr="00B7734F">
        <w:rPr>
          <w:sz w:val="28"/>
          <w:szCs w:val="28"/>
          <w:lang w:eastAsia="ru-RU"/>
        </w:rPr>
        <w:t>паллиативной</w:t>
      </w:r>
      <w:r w:rsidR="008A3E27" w:rsidRPr="00B7734F">
        <w:rPr>
          <w:sz w:val="28"/>
          <w:szCs w:val="28"/>
          <w:lang w:eastAsia="ru-RU"/>
        </w:rPr>
        <w:t xml:space="preserve"> медицинской помощи</w:t>
      </w:r>
      <w:r w:rsidR="006334BE">
        <w:rPr>
          <w:sz w:val="28"/>
          <w:szCs w:val="28"/>
          <w:lang w:eastAsia="ru-RU"/>
        </w:rPr>
        <w:t>,</w:t>
      </w:r>
      <w:r w:rsidR="008A3E27" w:rsidRPr="00B7734F">
        <w:rPr>
          <w:sz w:val="28"/>
          <w:szCs w:val="28"/>
          <w:lang w:eastAsia="ru-RU"/>
        </w:rPr>
        <w:t xml:space="preserve"> </w:t>
      </w:r>
      <w:r w:rsidR="00074CE7" w:rsidRPr="00B7734F">
        <w:rPr>
          <w:sz w:val="28"/>
          <w:szCs w:val="28"/>
          <w:lang w:eastAsia="ru-RU"/>
        </w:rPr>
        <w:t xml:space="preserve">оказываемой в амбулаторных условиях </w:t>
      </w:r>
      <w:r w:rsidR="008A3E27" w:rsidRPr="00B7734F">
        <w:rPr>
          <w:sz w:val="28"/>
          <w:szCs w:val="28"/>
          <w:lang w:eastAsia="ru-RU"/>
        </w:rPr>
        <w:t xml:space="preserve">в соответствии со </w:t>
      </w:r>
      <w:proofErr w:type="spellStart"/>
      <w:r w:rsidR="008A3E27" w:rsidRPr="00B7734F">
        <w:rPr>
          <w:sz w:val="28"/>
          <w:szCs w:val="28"/>
          <w:lang w:eastAsia="ru-RU"/>
        </w:rPr>
        <w:t>сверхбазовой</w:t>
      </w:r>
      <w:proofErr w:type="spellEnd"/>
      <w:r w:rsidR="008A3E27" w:rsidRPr="00B7734F">
        <w:rPr>
          <w:sz w:val="28"/>
          <w:szCs w:val="28"/>
          <w:lang w:eastAsia="ru-RU"/>
        </w:rPr>
        <w:t xml:space="preserve"> программой ОМС составляет</w:t>
      </w:r>
      <w:r w:rsidR="008A3E27" w:rsidRPr="00B7734F">
        <w:rPr>
          <w:sz w:val="28"/>
          <w:szCs w:val="28"/>
        </w:rPr>
        <w:t xml:space="preserve"> </w:t>
      </w:r>
      <w:r w:rsidR="00074CE7" w:rsidRPr="00074CE7">
        <w:rPr>
          <w:sz w:val="28"/>
          <w:szCs w:val="28"/>
        </w:rPr>
        <w:t xml:space="preserve">2 732,25 </w:t>
      </w:r>
      <w:r w:rsidR="006334BE">
        <w:rPr>
          <w:sz w:val="28"/>
          <w:szCs w:val="28"/>
        </w:rPr>
        <w:t>р</w:t>
      </w:r>
      <w:r w:rsidR="00074CE7" w:rsidRPr="00074CE7">
        <w:rPr>
          <w:sz w:val="28"/>
          <w:szCs w:val="28"/>
        </w:rPr>
        <w:t>уб.</w:t>
      </w:r>
    </w:p>
    <w:p w:rsidR="008A3E27" w:rsidRDefault="00483869" w:rsidP="008A3E27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B7734F">
        <w:rPr>
          <w:sz w:val="28"/>
          <w:szCs w:val="28"/>
          <w:lang w:eastAsia="ru-RU"/>
        </w:rPr>
        <w:t>6</w:t>
      </w:r>
      <w:r w:rsidR="008A3E27" w:rsidRPr="00B7734F">
        <w:rPr>
          <w:sz w:val="28"/>
          <w:szCs w:val="28"/>
          <w:lang w:eastAsia="ru-RU"/>
        </w:rPr>
        <w:t xml:space="preserve">.2. Средний размер финансового обеспечения </w:t>
      </w:r>
      <w:r w:rsidR="00F51462" w:rsidRPr="00B7734F">
        <w:rPr>
          <w:sz w:val="28"/>
          <w:szCs w:val="28"/>
          <w:lang w:eastAsia="ru-RU"/>
        </w:rPr>
        <w:t>паллиативной</w:t>
      </w:r>
      <w:r w:rsidR="008A3E27" w:rsidRPr="00B7734F">
        <w:rPr>
          <w:sz w:val="28"/>
          <w:szCs w:val="28"/>
          <w:lang w:eastAsia="ru-RU"/>
        </w:rPr>
        <w:t xml:space="preserve"> медицинской помощи, оказываемой </w:t>
      </w:r>
      <w:r w:rsidR="006334BE">
        <w:rPr>
          <w:sz w:val="28"/>
          <w:szCs w:val="28"/>
          <w:lang w:eastAsia="ru-RU"/>
        </w:rPr>
        <w:t xml:space="preserve">в </w:t>
      </w:r>
      <w:r w:rsidR="006334BE" w:rsidRPr="006334BE">
        <w:rPr>
          <w:sz w:val="28"/>
          <w:szCs w:val="28"/>
          <w:lang w:eastAsia="ru-RU"/>
        </w:rPr>
        <w:t xml:space="preserve">амбулаторных условиях </w:t>
      </w:r>
      <w:r w:rsidR="008A3E27" w:rsidRPr="00B7734F">
        <w:rPr>
          <w:sz w:val="28"/>
          <w:szCs w:val="28"/>
          <w:lang w:eastAsia="ru-RU"/>
        </w:rPr>
        <w:t xml:space="preserve">медицинскими </w:t>
      </w:r>
      <w:r w:rsidR="008A3E27" w:rsidRPr="00FE48C6">
        <w:rPr>
          <w:sz w:val="28"/>
          <w:szCs w:val="28"/>
          <w:lang w:eastAsia="ru-RU"/>
        </w:rPr>
        <w:t>организациями,</w:t>
      </w:r>
      <w:r w:rsidR="008A3E27" w:rsidRPr="00B7734F">
        <w:rPr>
          <w:sz w:val="28"/>
          <w:szCs w:val="28"/>
          <w:lang w:eastAsia="ru-RU"/>
        </w:rPr>
        <w:t xml:space="preserve"> участвующими в реализации </w:t>
      </w:r>
      <w:proofErr w:type="spellStart"/>
      <w:r w:rsidR="008A3E27" w:rsidRPr="00B7734F">
        <w:rPr>
          <w:sz w:val="28"/>
          <w:szCs w:val="28"/>
          <w:lang w:eastAsia="ru-RU"/>
        </w:rPr>
        <w:t>сверхбазовой</w:t>
      </w:r>
      <w:proofErr w:type="spellEnd"/>
      <w:r w:rsidR="008A3E27" w:rsidRPr="00B7734F"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</w:t>
      </w:r>
      <w:r w:rsidR="00B7734F" w:rsidRPr="00B7734F">
        <w:rPr>
          <w:sz w:val="28"/>
          <w:szCs w:val="28"/>
          <w:lang w:eastAsia="ru-RU"/>
        </w:rPr>
        <w:t>40,26 руб.</w:t>
      </w:r>
    </w:p>
    <w:p w:rsidR="00B7734F" w:rsidRDefault="00B7734F" w:rsidP="008A3E27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6.3. </w:t>
      </w:r>
      <w:r w:rsidRPr="00B7734F">
        <w:rPr>
          <w:sz w:val="28"/>
          <w:szCs w:val="28"/>
          <w:lang w:eastAsia="ru-RU"/>
        </w:rPr>
        <w:t xml:space="preserve">Тарифы стоимости единицы объема </w:t>
      </w:r>
      <w:r>
        <w:rPr>
          <w:sz w:val="28"/>
          <w:szCs w:val="28"/>
          <w:lang w:eastAsia="ru-RU"/>
        </w:rPr>
        <w:t>паллиативной</w:t>
      </w:r>
      <w:r w:rsidRPr="00B7734F">
        <w:rPr>
          <w:sz w:val="28"/>
          <w:szCs w:val="28"/>
          <w:lang w:eastAsia="ru-RU"/>
        </w:rPr>
        <w:t xml:space="preserve"> медицинской помощи, </w:t>
      </w:r>
      <w:r w:rsidR="006334BE" w:rsidRPr="006334BE">
        <w:rPr>
          <w:sz w:val="28"/>
          <w:szCs w:val="28"/>
          <w:lang w:eastAsia="ru-RU"/>
        </w:rPr>
        <w:t>оказываемой в амбулаторных условиях</w:t>
      </w:r>
      <w:r w:rsidR="006334BE">
        <w:rPr>
          <w:sz w:val="28"/>
          <w:szCs w:val="28"/>
          <w:lang w:eastAsia="ru-RU"/>
        </w:rPr>
        <w:t xml:space="preserve">, </w:t>
      </w:r>
      <w:r w:rsidRPr="00B7734F">
        <w:rPr>
          <w:sz w:val="28"/>
          <w:szCs w:val="28"/>
          <w:lang w:eastAsia="ru-RU"/>
        </w:rPr>
        <w:t xml:space="preserve">установлены Приложением № 7 </w:t>
      </w:r>
      <w:r w:rsidR="006334BE">
        <w:rPr>
          <w:sz w:val="28"/>
          <w:szCs w:val="28"/>
          <w:lang w:eastAsia="ru-RU"/>
        </w:rPr>
        <w:br/>
      </w:r>
      <w:r w:rsidRPr="00B7734F">
        <w:rPr>
          <w:sz w:val="28"/>
          <w:szCs w:val="28"/>
          <w:lang w:eastAsia="ru-RU"/>
        </w:rPr>
        <w:t xml:space="preserve">к Тарифному соглашению по </w:t>
      </w:r>
      <w:proofErr w:type="spellStart"/>
      <w:r w:rsidRPr="00B7734F">
        <w:rPr>
          <w:sz w:val="28"/>
          <w:szCs w:val="28"/>
          <w:lang w:eastAsia="ru-RU"/>
        </w:rPr>
        <w:t>сверхбазовой</w:t>
      </w:r>
      <w:proofErr w:type="spellEnd"/>
      <w:r w:rsidRPr="00B7734F">
        <w:rPr>
          <w:sz w:val="28"/>
          <w:szCs w:val="28"/>
          <w:lang w:eastAsia="ru-RU"/>
        </w:rPr>
        <w:t xml:space="preserve"> программе ОМС.</w:t>
      </w:r>
    </w:p>
    <w:bookmarkEnd w:id="51"/>
    <w:p w:rsidR="006334BE" w:rsidRDefault="006334BE" w:rsidP="00074CE7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</w:p>
    <w:p w:rsidR="00074CE7" w:rsidRPr="004C058C" w:rsidRDefault="00074CE7" w:rsidP="00074CE7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7. Тарифы на оплату паллиативной медицинской </w:t>
      </w:r>
      <w:r w:rsidRPr="004C058C">
        <w:rPr>
          <w:b/>
          <w:sz w:val="28"/>
          <w:szCs w:val="28"/>
          <w:lang w:eastAsia="ru-RU"/>
        </w:rPr>
        <w:t>помощи</w:t>
      </w:r>
      <w:r w:rsidR="00AD6CF1" w:rsidRPr="004C058C">
        <w:rPr>
          <w:b/>
          <w:sz w:val="28"/>
          <w:szCs w:val="28"/>
          <w:lang w:eastAsia="ru-RU"/>
        </w:rPr>
        <w:t>, оказываемой в стационарных условиях</w:t>
      </w:r>
      <w:r w:rsidRPr="004C058C">
        <w:rPr>
          <w:b/>
          <w:sz w:val="28"/>
          <w:szCs w:val="28"/>
          <w:lang w:eastAsia="ru-RU"/>
        </w:rPr>
        <w:t>.</w:t>
      </w:r>
    </w:p>
    <w:p w:rsidR="006334BE" w:rsidRPr="00B7734F" w:rsidRDefault="006334BE" w:rsidP="006334BE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 w:rsidRPr="004C058C">
        <w:rPr>
          <w:sz w:val="28"/>
          <w:szCs w:val="28"/>
          <w:lang w:eastAsia="ru-RU"/>
        </w:rPr>
        <w:t>7.1. Средний норматив финансовых затрат на единицу</w:t>
      </w:r>
      <w:r w:rsidRPr="00B7734F">
        <w:rPr>
          <w:sz w:val="28"/>
          <w:szCs w:val="28"/>
          <w:lang w:eastAsia="ru-RU"/>
        </w:rPr>
        <w:t xml:space="preserve"> объема</w:t>
      </w:r>
      <w:r>
        <w:rPr>
          <w:sz w:val="28"/>
          <w:szCs w:val="28"/>
          <w:lang w:eastAsia="ru-RU"/>
        </w:rPr>
        <w:t xml:space="preserve"> </w:t>
      </w:r>
      <w:r w:rsidRPr="00B7734F">
        <w:rPr>
          <w:sz w:val="28"/>
          <w:szCs w:val="28"/>
          <w:lang w:eastAsia="ru-RU"/>
        </w:rPr>
        <w:t>предоставления паллиативной медицинской помощи</w:t>
      </w:r>
      <w:r>
        <w:rPr>
          <w:sz w:val="28"/>
          <w:szCs w:val="28"/>
          <w:lang w:eastAsia="ru-RU"/>
        </w:rPr>
        <w:t>,</w:t>
      </w:r>
      <w:r w:rsidRPr="00B7734F">
        <w:rPr>
          <w:sz w:val="28"/>
          <w:szCs w:val="28"/>
          <w:lang w:eastAsia="ru-RU"/>
        </w:rPr>
        <w:t xml:space="preserve"> оказываемой в </w:t>
      </w:r>
      <w:r>
        <w:rPr>
          <w:sz w:val="28"/>
          <w:szCs w:val="28"/>
          <w:lang w:eastAsia="ru-RU"/>
        </w:rPr>
        <w:t>стационарных</w:t>
      </w:r>
      <w:r w:rsidRPr="00B7734F">
        <w:rPr>
          <w:sz w:val="28"/>
          <w:szCs w:val="28"/>
          <w:lang w:eastAsia="ru-RU"/>
        </w:rPr>
        <w:t xml:space="preserve"> условиях в соответствии со </w:t>
      </w:r>
      <w:proofErr w:type="spellStart"/>
      <w:r w:rsidRPr="00B7734F">
        <w:rPr>
          <w:sz w:val="28"/>
          <w:szCs w:val="28"/>
          <w:lang w:eastAsia="ru-RU"/>
        </w:rPr>
        <w:t>сверхбазовой</w:t>
      </w:r>
      <w:proofErr w:type="spellEnd"/>
      <w:r w:rsidRPr="00B7734F">
        <w:rPr>
          <w:sz w:val="28"/>
          <w:szCs w:val="28"/>
          <w:lang w:eastAsia="ru-RU"/>
        </w:rPr>
        <w:t xml:space="preserve"> программой ОМС</w:t>
      </w:r>
      <w:r>
        <w:rPr>
          <w:sz w:val="28"/>
          <w:szCs w:val="28"/>
          <w:lang w:eastAsia="ru-RU"/>
        </w:rPr>
        <w:t>,</w:t>
      </w:r>
      <w:r w:rsidRPr="00B7734F">
        <w:rPr>
          <w:sz w:val="28"/>
          <w:szCs w:val="28"/>
          <w:lang w:eastAsia="ru-RU"/>
        </w:rPr>
        <w:t xml:space="preserve"> составляет</w:t>
      </w:r>
      <w:r w:rsidRPr="00B7734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334BE">
        <w:rPr>
          <w:sz w:val="28"/>
          <w:szCs w:val="28"/>
        </w:rPr>
        <w:t xml:space="preserve">4 847,49 </w:t>
      </w:r>
      <w:r>
        <w:rPr>
          <w:sz w:val="28"/>
          <w:szCs w:val="28"/>
        </w:rPr>
        <w:t>р</w:t>
      </w:r>
      <w:r w:rsidRPr="00074CE7">
        <w:rPr>
          <w:sz w:val="28"/>
          <w:szCs w:val="28"/>
        </w:rPr>
        <w:t>уб.</w:t>
      </w:r>
    </w:p>
    <w:p w:rsidR="006334BE" w:rsidRDefault="006334BE" w:rsidP="006334BE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Pr="00B7734F">
        <w:rPr>
          <w:sz w:val="28"/>
          <w:szCs w:val="28"/>
          <w:lang w:eastAsia="ru-RU"/>
        </w:rPr>
        <w:t xml:space="preserve">.2. Средний размер финансового обеспечения паллиативной медицинской помощи, оказываемой </w:t>
      </w:r>
      <w:r>
        <w:rPr>
          <w:sz w:val="28"/>
          <w:szCs w:val="28"/>
          <w:lang w:eastAsia="ru-RU"/>
        </w:rPr>
        <w:t>в стационарных</w:t>
      </w:r>
      <w:r w:rsidRPr="006334BE">
        <w:rPr>
          <w:sz w:val="28"/>
          <w:szCs w:val="28"/>
          <w:lang w:eastAsia="ru-RU"/>
        </w:rPr>
        <w:t xml:space="preserve"> условиях </w:t>
      </w:r>
      <w:r w:rsidRPr="00B7734F">
        <w:rPr>
          <w:sz w:val="28"/>
          <w:szCs w:val="28"/>
          <w:lang w:eastAsia="ru-RU"/>
        </w:rPr>
        <w:t xml:space="preserve">медицинскими организациями, участвующими в реализации </w:t>
      </w:r>
      <w:proofErr w:type="spellStart"/>
      <w:r w:rsidRPr="00B7734F">
        <w:rPr>
          <w:sz w:val="28"/>
          <w:szCs w:val="28"/>
          <w:lang w:eastAsia="ru-RU"/>
        </w:rPr>
        <w:t>сверхбазовой</w:t>
      </w:r>
      <w:proofErr w:type="spellEnd"/>
      <w:r w:rsidRPr="00B7734F">
        <w:rPr>
          <w:sz w:val="28"/>
          <w:szCs w:val="28"/>
          <w:lang w:eastAsia="ru-RU"/>
        </w:rPr>
        <w:t xml:space="preserve"> программы ОМС, в расчете на одно застрахованное лицо, составляет </w:t>
      </w:r>
      <w:r w:rsidRPr="006334BE">
        <w:rPr>
          <w:sz w:val="28"/>
          <w:szCs w:val="28"/>
          <w:lang w:eastAsia="ru-RU"/>
        </w:rPr>
        <w:t xml:space="preserve">241,86 </w:t>
      </w:r>
      <w:r w:rsidRPr="00B7734F">
        <w:rPr>
          <w:sz w:val="28"/>
          <w:szCs w:val="28"/>
          <w:lang w:eastAsia="ru-RU"/>
        </w:rPr>
        <w:t>руб.</w:t>
      </w:r>
    </w:p>
    <w:p w:rsidR="006334BE" w:rsidRDefault="006334BE" w:rsidP="006334BE">
      <w:pPr>
        <w:widowControl w:val="0"/>
        <w:spacing w:after="0" w:line="281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7.3. </w:t>
      </w:r>
      <w:r w:rsidRPr="00B7734F">
        <w:rPr>
          <w:sz w:val="28"/>
          <w:szCs w:val="28"/>
          <w:lang w:eastAsia="ru-RU"/>
        </w:rPr>
        <w:t xml:space="preserve">Тарифы стоимости единицы объема </w:t>
      </w:r>
      <w:r>
        <w:rPr>
          <w:sz w:val="28"/>
          <w:szCs w:val="28"/>
          <w:lang w:eastAsia="ru-RU"/>
        </w:rPr>
        <w:t>паллиативной</w:t>
      </w:r>
      <w:r w:rsidRPr="00B7734F">
        <w:rPr>
          <w:sz w:val="28"/>
          <w:szCs w:val="28"/>
          <w:lang w:eastAsia="ru-RU"/>
        </w:rPr>
        <w:t xml:space="preserve"> медицинской помощи, </w:t>
      </w:r>
      <w:r w:rsidRPr="006334BE">
        <w:rPr>
          <w:sz w:val="28"/>
          <w:szCs w:val="28"/>
          <w:lang w:eastAsia="ru-RU"/>
        </w:rPr>
        <w:t xml:space="preserve">оказываемой в </w:t>
      </w:r>
      <w:r>
        <w:rPr>
          <w:sz w:val="28"/>
          <w:szCs w:val="28"/>
          <w:lang w:eastAsia="ru-RU"/>
        </w:rPr>
        <w:t>стационарных</w:t>
      </w:r>
      <w:r w:rsidRPr="006334BE">
        <w:rPr>
          <w:sz w:val="28"/>
          <w:szCs w:val="28"/>
          <w:lang w:eastAsia="ru-RU"/>
        </w:rPr>
        <w:t xml:space="preserve"> условиях</w:t>
      </w:r>
      <w:r>
        <w:rPr>
          <w:sz w:val="28"/>
          <w:szCs w:val="28"/>
          <w:lang w:eastAsia="ru-RU"/>
        </w:rPr>
        <w:t xml:space="preserve">, </w:t>
      </w:r>
      <w:r w:rsidRPr="00B7734F">
        <w:rPr>
          <w:sz w:val="28"/>
          <w:szCs w:val="28"/>
          <w:lang w:eastAsia="ru-RU"/>
        </w:rPr>
        <w:t xml:space="preserve">установлены Приложением № 7 </w:t>
      </w:r>
      <w:r>
        <w:rPr>
          <w:sz w:val="28"/>
          <w:szCs w:val="28"/>
          <w:lang w:eastAsia="ru-RU"/>
        </w:rPr>
        <w:br/>
      </w:r>
      <w:r w:rsidRPr="00B7734F">
        <w:rPr>
          <w:sz w:val="28"/>
          <w:szCs w:val="28"/>
          <w:lang w:eastAsia="ru-RU"/>
        </w:rPr>
        <w:t xml:space="preserve">к Тарифному соглашению по </w:t>
      </w:r>
      <w:proofErr w:type="spellStart"/>
      <w:r w:rsidRPr="00B7734F">
        <w:rPr>
          <w:sz w:val="28"/>
          <w:szCs w:val="28"/>
          <w:lang w:eastAsia="ru-RU"/>
        </w:rPr>
        <w:t>сверхбазовой</w:t>
      </w:r>
      <w:proofErr w:type="spellEnd"/>
      <w:r w:rsidRPr="00B7734F">
        <w:rPr>
          <w:sz w:val="28"/>
          <w:szCs w:val="28"/>
          <w:lang w:eastAsia="ru-RU"/>
        </w:rPr>
        <w:t xml:space="preserve"> программе ОМС.</w:t>
      </w:r>
    </w:p>
    <w:p w:rsidR="006334BE" w:rsidRDefault="006334BE" w:rsidP="00074CE7">
      <w:pPr>
        <w:widowControl w:val="0"/>
        <w:spacing w:after="0" w:line="281" w:lineRule="auto"/>
        <w:ind w:firstLine="709"/>
        <w:jc w:val="both"/>
        <w:rPr>
          <w:b/>
          <w:sz w:val="28"/>
          <w:szCs w:val="28"/>
          <w:lang w:eastAsia="ru-RU"/>
        </w:rPr>
      </w:pPr>
    </w:p>
    <w:p w:rsidR="00F40645" w:rsidRDefault="00044322" w:rsidP="000E6363">
      <w:pPr>
        <w:spacing w:after="0"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IV. </w:t>
      </w:r>
      <w:bookmarkStart w:id="52" w:name="_Hlk214986594"/>
      <w:r>
        <w:rPr>
          <w:b/>
          <w:sz w:val="28"/>
          <w:szCs w:val="28"/>
          <w:u w:val="single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bookmarkEnd w:id="52"/>
    </w:p>
    <w:p w:rsidR="006334BE" w:rsidRDefault="006334BE" w:rsidP="000E6363">
      <w:pPr>
        <w:spacing w:after="0" w:line="281" w:lineRule="auto"/>
        <w:jc w:val="center"/>
        <w:rPr>
          <w:b/>
          <w:bCs/>
          <w:sz w:val="28"/>
          <w:szCs w:val="28"/>
          <w:u w:val="single"/>
        </w:rPr>
      </w:pPr>
    </w:p>
    <w:p w:rsidR="00F40645" w:rsidRDefault="00044322" w:rsidP="000E6363">
      <w:pPr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целях реализации приказа Министерства здравоохранения Российской Федерации </w:t>
      </w:r>
      <w:r w:rsidR="004B13D4" w:rsidRPr="004B13D4">
        <w:rPr>
          <w:sz w:val="28"/>
          <w:szCs w:val="28"/>
        </w:rPr>
        <w:t xml:space="preserve">от </w:t>
      </w:r>
      <w:r w:rsidR="00197C23" w:rsidRPr="004B13D4">
        <w:rPr>
          <w:sz w:val="28"/>
          <w:szCs w:val="28"/>
        </w:rPr>
        <w:t xml:space="preserve">21.08.2025 № 496н </w:t>
      </w:r>
      <w:r w:rsidRPr="004B13D4">
        <w:rPr>
          <w:sz w:val="28"/>
          <w:szCs w:val="28"/>
        </w:rPr>
        <w:t>«Об утверждении Правил</w:t>
      </w:r>
      <w:r>
        <w:rPr>
          <w:sz w:val="28"/>
          <w:szCs w:val="28"/>
        </w:rPr>
        <w:t xml:space="preserve"> обязательного медицинского страхования», приказа Министерства здравоохранения Российской Федерации от 19.03.2021 № 231н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страхованию» настоящим Тарифным соглашением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устанавливается Перечень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</w:t>
      </w:r>
      <w:r w:rsidRPr="00074CE7">
        <w:rPr>
          <w:sz w:val="28"/>
          <w:szCs w:val="28"/>
        </w:rPr>
        <w:t xml:space="preserve">(Приложение № </w:t>
      </w:r>
      <w:r w:rsidR="00FD31C8" w:rsidRPr="00074CE7">
        <w:rPr>
          <w:sz w:val="28"/>
          <w:szCs w:val="28"/>
        </w:rPr>
        <w:t>9</w:t>
      </w:r>
      <w:r w:rsidRPr="00074CE7">
        <w:rPr>
          <w:sz w:val="28"/>
          <w:szCs w:val="28"/>
        </w:rPr>
        <w:t>).</w:t>
      </w:r>
    </w:p>
    <w:p w:rsidR="006C524A" w:rsidRDefault="006C524A" w:rsidP="000E6363">
      <w:pPr>
        <w:spacing w:after="0" w:line="281" w:lineRule="auto"/>
        <w:ind w:firstLine="709"/>
        <w:jc w:val="both"/>
        <w:rPr>
          <w:sz w:val="28"/>
          <w:szCs w:val="28"/>
        </w:rPr>
      </w:pPr>
    </w:p>
    <w:p w:rsidR="00F40645" w:rsidRDefault="00044322" w:rsidP="000E6363">
      <w:pPr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  <w:proofErr w:type="spellStart"/>
      <w:r>
        <w:rPr>
          <w:sz w:val="28"/>
          <w:szCs w:val="28"/>
        </w:rPr>
        <w:t>подушевых</w:t>
      </w:r>
      <w:proofErr w:type="spellEnd"/>
      <w:r>
        <w:rPr>
          <w:sz w:val="28"/>
          <w:szCs w:val="28"/>
        </w:rPr>
        <w:t xml:space="preserve"> нормативов в разрезе условий оказания медицинской помощи, применяемые для расчета штрафных санкций в рамках </w:t>
      </w:r>
      <w:proofErr w:type="spellStart"/>
      <w:r>
        <w:rPr>
          <w:sz w:val="28"/>
          <w:szCs w:val="28"/>
          <w:lang w:eastAsia="ru-RU"/>
        </w:rPr>
        <w:t>сверхбазовой</w:t>
      </w:r>
      <w:proofErr w:type="spellEnd"/>
      <w:r>
        <w:rPr>
          <w:sz w:val="28"/>
          <w:szCs w:val="28"/>
          <w:lang w:eastAsia="ru-RU"/>
        </w:rPr>
        <w:t xml:space="preserve"> п</w:t>
      </w:r>
      <w:r>
        <w:rPr>
          <w:sz w:val="28"/>
          <w:szCs w:val="28"/>
        </w:rPr>
        <w:t>рограммы ОМС:</w:t>
      </w:r>
    </w:p>
    <w:p w:rsidR="006334BE" w:rsidRDefault="006334BE" w:rsidP="000E6363">
      <w:pPr>
        <w:spacing w:after="0" w:line="281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7"/>
        <w:gridCol w:w="7844"/>
      </w:tblGrid>
      <w:tr w:rsidR="00F40645">
        <w:trPr>
          <w:trHeight w:val="690"/>
        </w:trPr>
        <w:tc>
          <w:tcPr>
            <w:tcW w:w="1043" w:type="pct"/>
            <w:noWrap/>
            <w:vAlign w:val="center"/>
          </w:tcPr>
          <w:p w:rsidR="00F40645" w:rsidRPr="00FD31C8" w:rsidRDefault="0011116E">
            <w:pPr>
              <w:spacing w:line="281" w:lineRule="auto"/>
              <w:jc w:val="center"/>
              <w:rPr>
                <w:highlight w:val="yellow"/>
                <w:lang w:eastAsia="ru-RU"/>
              </w:rPr>
            </w:pPr>
            <w:r w:rsidRPr="0011116E">
              <w:t>538,86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медицинской организации при оплате медицинской помощи, оказываемой в</w:t>
            </w:r>
            <w:r>
              <w:rPr>
                <w:bCs/>
                <w:sz w:val="24"/>
                <w:szCs w:val="28"/>
              </w:rPr>
              <w:t xml:space="preserve"> амбулаторных условиях</w:t>
            </w:r>
            <w:r>
              <w:rPr>
                <w:sz w:val="24"/>
                <w:szCs w:val="28"/>
              </w:rPr>
              <w:t xml:space="preserve">,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программой ОМС</w:t>
            </w:r>
          </w:p>
        </w:tc>
      </w:tr>
      <w:tr w:rsidR="00F40645">
        <w:trPr>
          <w:trHeight w:val="600"/>
        </w:trPr>
        <w:tc>
          <w:tcPr>
            <w:tcW w:w="1043" w:type="pct"/>
            <w:vAlign w:val="center"/>
          </w:tcPr>
          <w:p w:rsidR="00F40645" w:rsidRPr="00FD31C8" w:rsidRDefault="0011116E">
            <w:pPr>
              <w:spacing w:line="281" w:lineRule="auto"/>
              <w:jc w:val="center"/>
              <w:rPr>
                <w:highlight w:val="yellow"/>
              </w:rPr>
            </w:pPr>
            <w:r w:rsidRPr="0011116E">
              <w:t>1 333,79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</w:p>
        </w:tc>
      </w:tr>
      <w:tr w:rsidR="00F40645">
        <w:trPr>
          <w:trHeight w:val="615"/>
        </w:trPr>
        <w:tc>
          <w:tcPr>
            <w:tcW w:w="1043" w:type="pct"/>
            <w:vAlign w:val="center"/>
          </w:tcPr>
          <w:p w:rsidR="00F40645" w:rsidRPr="00FD31C8" w:rsidRDefault="0011116E">
            <w:pPr>
              <w:spacing w:line="281" w:lineRule="auto"/>
              <w:jc w:val="center"/>
              <w:rPr>
                <w:highlight w:val="yellow"/>
              </w:rPr>
            </w:pPr>
            <w:r w:rsidRPr="0011116E">
              <w:t>32,89</w:t>
            </w:r>
          </w:p>
        </w:tc>
        <w:tc>
          <w:tcPr>
            <w:tcW w:w="3957" w:type="pct"/>
          </w:tcPr>
          <w:p w:rsidR="00F40645" w:rsidRDefault="00044322">
            <w:pPr>
              <w:spacing w:line="281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Размер </w:t>
            </w:r>
            <w:proofErr w:type="spellStart"/>
            <w:r>
              <w:rPr>
                <w:sz w:val="24"/>
                <w:szCs w:val="28"/>
              </w:rPr>
              <w:t>подушевого</w:t>
            </w:r>
            <w:proofErr w:type="spellEnd"/>
            <w:r>
              <w:rPr>
                <w:sz w:val="24"/>
                <w:szCs w:val="28"/>
              </w:rPr>
              <w:t xml:space="preserve"> норматива финансирования при оказании медицинской помощи в условиях </w:t>
            </w:r>
            <w:r>
              <w:rPr>
                <w:bCs/>
                <w:sz w:val="24"/>
                <w:szCs w:val="28"/>
              </w:rPr>
              <w:t>дневного стационара,</w:t>
            </w:r>
            <w:r>
              <w:rPr>
                <w:sz w:val="24"/>
                <w:szCs w:val="28"/>
              </w:rPr>
              <w:t xml:space="preserve"> установленный в соответствии со </w:t>
            </w:r>
            <w:proofErr w:type="spellStart"/>
            <w:r>
              <w:rPr>
                <w:sz w:val="24"/>
                <w:szCs w:val="28"/>
              </w:rPr>
              <w:t>сверхбазовой</w:t>
            </w:r>
            <w:proofErr w:type="spellEnd"/>
            <w:r>
              <w:rPr>
                <w:sz w:val="24"/>
                <w:szCs w:val="28"/>
              </w:rPr>
              <w:t xml:space="preserve"> п</w:t>
            </w:r>
            <w:r>
              <w:rPr>
                <w:bCs/>
                <w:sz w:val="24"/>
                <w:szCs w:val="28"/>
              </w:rPr>
              <w:t>рограммой ОМС</w:t>
            </w:r>
            <w:bookmarkEnd w:id="45"/>
          </w:p>
        </w:tc>
      </w:tr>
      <w:tr w:rsidR="0011116E">
        <w:trPr>
          <w:trHeight w:val="615"/>
        </w:trPr>
        <w:tc>
          <w:tcPr>
            <w:tcW w:w="1043" w:type="pct"/>
            <w:vAlign w:val="center"/>
          </w:tcPr>
          <w:p w:rsidR="0011116E" w:rsidRPr="00FD31C8" w:rsidRDefault="0011116E">
            <w:pPr>
              <w:spacing w:line="281" w:lineRule="auto"/>
              <w:jc w:val="center"/>
              <w:rPr>
                <w:highlight w:val="yellow"/>
              </w:rPr>
            </w:pPr>
            <w:r w:rsidRPr="0011116E">
              <w:t>77,80</w:t>
            </w:r>
          </w:p>
        </w:tc>
        <w:tc>
          <w:tcPr>
            <w:tcW w:w="3957" w:type="pct"/>
          </w:tcPr>
          <w:p w:rsidR="0011116E" w:rsidRDefault="0011116E">
            <w:pPr>
              <w:spacing w:line="281" w:lineRule="auto"/>
              <w:jc w:val="both"/>
              <w:rPr>
                <w:sz w:val="24"/>
                <w:szCs w:val="28"/>
              </w:rPr>
            </w:pPr>
            <w:r w:rsidRPr="0011116E">
              <w:rPr>
                <w:sz w:val="24"/>
                <w:szCs w:val="28"/>
              </w:rPr>
              <w:t xml:space="preserve">Размер </w:t>
            </w:r>
            <w:proofErr w:type="spellStart"/>
            <w:r w:rsidRPr="0011116E">
              <w:rPr>
                <w:sz w:val="24"/>
                <w:szCs w:val="28"/>
              </w:rPr>
              <w:t>подушевого</w:t>
            </w:r>
            <w:proofErr w:type="spellEnd"/>
            <w:r w:rsidRPr="0011116E">
              <w:rPr>
                <w:sz w:val="24"/>
                <w:szCs w:val="28"/>
              </w:rPr>
              <w:t xml:space="preserve"> норматива финансирования при оказании скорой медицинской помощи, установленный в соответствии со </w:t>
            </w:r>
            <w:proofErr w:type="spellStart"/>
            <w:r w:rsidRPr="0011116E">
              <w:rPr>
                <w:sz w:val="24"/>
                <w:szCs w:val="28"/>
              </w:rPr>
              <w:t>сверхбазовой</w:t>
            </w:r>
            <w:proofErr w:type="spellEnd"/>
            <w:r w:rsidRPr="0011116E">
              <w:rPr>
                <w:sz w:val="24"/>
                <w:szCs w:val="28"/>
              </w:rPr>
              <w:t xml:space="preserve"> программой ОМС</w:t>
            </w:r>
          </w:p>
        </w:tc>
      </w:tr>
      <w:tr w:rsidR="0011116E">
        <w:trPr>
          <w:trHeight w:val="615"/>
        </w:trPr>
        <w:tc>
          <w:tcPr>
            <w:tcW w:w="1043" w:type="pct"/>
            <w:vAlign w:val="center"/>
          </w:tcPr>
          <w:p w:rsidR="00074CE7" w:rsidRPr="00074CE7" w:rsidRDefault="00074CE7" w:rsidP="00074CE7">
            <w:pPr>
              <w:spacing w:line="281" w:lineRule="auto"/>
              <w:jc w:val="center"/>
              <w:rPr>
                <w:highlight w:val="yellow"/>
              </w:rPr>
            </w:pPr>
            <w:bookmarkStart w:id="53" w:name="_Hlk217901975"/>
            <w:r w:rsidRPr="00074CE7">
              <w:t>40,26</w:t>
            </w:r>
          </w:p>
        </w:tc>
        <w:tc>
          <w:tcPr>
            <w:tcW w:w="3957" w:type="pct"/>
          </w:tcPr>
          <w:p w:rsidR="0011116E" w:rsidRPr="00074CE7" w:rsidRDefault="0011116E">
            <w:pPr>
              <w:spacing w:line="281" w:lineRule="auto"/>
              <w:jc w:val="both"/>
              <w:rPr>
                <w:sz w:val="24"/>
                <w:szCs w:val="28"/>
              </w:rPr>
            </w:pPr>
            <w:r w:rsidRPr="00074CE7">
              <w:rPr>
                <w:sz w:val="24"/>
                <w:szCs w:val="28"/>
              </w:rPr>
              <w:t xml:space="preserve">Размер </w:t>
            </w:r>
            <w:proofErr w:type="spellStart"/>
            <w:r w:rsidRPr="00074CE7">
              <w:rPr>
                <w:sz w:val="24"/>
                <w:szCs w:val="28"/>
              </w:rPr>
              <w:t>подушевого</w:t>
            </w:r>
            <w:proofErr w:type="spellEnd"/>
            <w:r w:rsidRPr="00074CE7">
              <w:rPr>
                <w:sz w:val="24"/>
                <w:szCs w:val="28"/>
              </w:rPr>
              <w:t xml:space="preserve"> норматива финансирования при оказании паллиативной медицинской помощи</w:t>
            </w:r>
            <w:r w:rsidR="00074CE7" w:rsidRPr="00074CE7">
              <w:rPr>
                <w:sz w:val="24"/>
                <w:szCs w:val="28"/>
              </w:rPr>
              <w:t xml:space="preserve"> в амбулаторных условиях</w:t>
            </w:r>
            <w:r w:rsidRPr="00074CE7">
              <w:rPr>
                <w:sz w:val="24"/>
                <w:szCs w:val="28"/>
              </w:rPr>
              <w:t>,</w:t>
            </w:r>
            <w:r w:rsidR="00074CE7">
              <w:rPr>
                <w:sz w:val="24"/>
                <w:szCs w:val="28"/>
              </w:rPr>
              <w:t xml:space="preserve"> в том числе </w:t>
            </w:r>
            <w:r w:rsidR="00074CE7" w:rsidRPr="00074CE7">
              <w:rPr>
                <w:sz w:val="24"/>
                <w:szCs w:val="28"/>
              </w:rPr>
              <w:t>выездными патронажными бригадами</w:t>
            </w:r>
            <w:r w:rsidR="00074CE7">
              <w:rPr>
                <w:sz w:val="24"/>
                <w:szCs w:val="28"/>
              </w:rPr>
              <w:t>,</w:t>
            </w:r>
            <w:r w:rsidR="00074CE7" w:rsidRPr="00074CE7">
              <w:rPr>
                <w:sz w:val="24"/>
                <w:szCs w:val="28"/>
              </w:rPr>
              <w:t xml:space="preserve"> </w:t>
            </w:r>
            <w:r w:rsidRPr="00074CE7">
              <w:rPr>
                <w:sz w:val="24"/>
                <w:szCs w:val="28"/>
              </w:rPr>
              <w:t xml:space="preserve">установленный в соответствии со </w:t>
            </w:r>
            <w:proofErr w:type="spellStart"/>
            <w:r w:rsidRPr="00074CE7">
              <w:rPr>
                <w:sz w:val="24"/>
                <w:szCs w:val="28"/>
              </w:rPr>
              <w:t>сверхбазовой</w:t>
            </w:r>
            <w:proofErr w:type="spellEnd"/>
            <w:r w:rsidRPr="00074CE7">
              <w:rPr>
                <w:sz w:val="24"/>
                <w:szCs w:val="28"/>
              </w:rPr>
              <w:t xml:space="preserve"> программой ОМС</w:t>
            </w:r>
          </w:p>
        </w:tc>
      </w:tr>
      <w:bookmarkEnd w:id="53"/>
      <w:tr w:rsidR="00074CE7" w:rsidRPr="00074CE7" w:rsidTr="00450D7B">
        <w:trPr>
          <w:trHeight w:val="615"/>
        </w:trPr>
        <w:tc>
          <w:tcPr>
            <w:tcW w:w="1043" w:type="pct"/>
            <w:vAlign w:val="center"/>
          </w:tcPr>
          <w:p w:rsidR="00074CE7" w:rsidRPr="00074CE7" w:rsidRDefault="00074CE7" w:rsidP="00450D7B">
            <w:pPr>
              <w:spacing w:line="281" w:lineRule="auto"/>
              <w:jc w:val="center"/>
              <w:rPr>
                <w:highlight w:val="yellow"/>
              </w:rPr>
            </w:pPr>
            <w:r w:rsidRPr="00074CE7">
              <w:t>241,86</w:t>
            </w:r>
          </w:p>
        </w:tc>
        <w:tc>
          <w:tcPr>
            <w:tcW w:w="3957" w:type="pct"/>
          </w:tcPr>
          <w:p w:rsidR="00074CE7" w:rsidRPr="00074CE7" w:rsidRDefault="00074CE7" w:rsidP="00450D7B">
            <w:pPr>
              <w:spacing w:line="281" w:lineRule="auto"/>
              <w:jc w:val="both"/>
              <w:rPr>
                <w:sz w:val="24"/>
                <w:szCs w:val="28"/>
              </w:rPr>
            </w:pPr>
            <w:r w:rsidRPr="00074CE7">
              <w:rPr>
                <w:sz w:val="24"/>
                <w:szCs w:val="28"/>
              </w:rPr>
              <w:t xml:space="preserve">Размер </w:t>
            </w:r>
            <w:proofErr w:type="spellStart"/>
            <w:r w:rsidRPr="00074CE7">
              <w:rPr>
                <w:sz w:val="24"/>
                <w:szCs w:val="28"/>
              </w:rPr>
              <w:t>подушевого</w:t>
            </w:r>
            <w:proofErr w:type="spellEnd"/>
            <w:r w:rsidRPr="00074CE7">
              <w:rPr>
                <w:sz w:val="24"/>
                <w:szCs w:val="28"/>
              </w:rPr>
              <w:t xml:space="preserve"> норматива финансирования при оказании паллиативной медицинской помощи в стационарных условиях, установленный в соответствии со </w:t>
            </w:r>
            <w:proofErr w:type="spellStart"/>
            <w:r w:rsidRPr="00074CE7">
              <w:rPr>
                <w:sz w:val="24"/>
                <w:szCs w:val="28"/>
              </w:rPr>
              <w:t>сверхбазовой</w:t>
            </w:r>
            <w:proofErr w:type="spellEnd"/>
            <w:r w:rsidRPr="00074CE7">
              <w:rPr>
                <w:sz w:val="24"/>
                <w:szCs w:val="28"/>
              </w:rPr>
              <w:t xml:space="preserve"> программой ОМС</w:t>
            </w:r>
          </w:p>
        </w:tc>
      </w:tr>
    </w:tbl>
    <w:p w:rsidR="00F40645" w:rsidRDefault="00F40645" w:rsidP="000E6363">
      <w:pPr>
        <w:spacing w:after="0" w:line="281" w:lineRule="auto"/>
        <w:jc w:val="center"/>
        <w:rPr>
          <w:b/>
          <w:sz w:val="28"/>
          <w:szCs w:val="28"/>
          <w:u w:val="single"/>
        </w:rPr>
      </w:pPr>
    </w:p>
    <w:p w:rsidR="00F40645" w:rsidRDefault="00044322" w:rsidP="000E6363">
      <w:pPr>
        <w:spacing w:after="0" w:line="28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en-US"/>
        </w:rPr>
        <w:t>V</w:t>
      </w:r>
      <w:r>
        <w:rPr>
          <w:b/>
          <w:sz w:val="28"/>
          <w:szCs w:val="28"/>
          <w:u w:val="single"/>
        </w:rPr>
        <w:t xml:space="preserve">. </w:t>
      </w:r>
      <w:bookmarkStart w:id="54" w:name="_Hlk136546638"/>
      <w:r>
        <w:rPr>
          <w:b/>
          <w:sz w:val="28"/>
          <w:szCs w:val="28"/>
          <w:u w:val="single"/>
        </w:rPr>
        <w:t>Заключительные положения</w:t>
      </w:r>
      <w:bookmarkEnd w:id="54"/>
    </w:p>
    <w:p w:rsidR="006334BE" w:rsidRDefault="006334BE" w:rsidP="000E6363">
      <w:pPr>
        <w:spacing w:after="0" w:line="281" w:lineRule="auto"/>
        <w:jc w:val="center"/>
      </w:pP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распространяется на всех участников обязательного медицинского страхования, реализующих </w:t>
      </w:r>
      <w:proofErr w:type="spellStart"/>
      <w:r>
        <w:rPr>
          <w:sz w:val="28"/>
          <w:szCs w:val="28"/>
        </w:rPr>
        <w:t>сверхбазовую</w:t>
      </w:r>
      <w:proofErr w:type="spellEnd"/>
      <w:r>
        <w:rPr>
          <w:sz w:val="28"/>
          <w:szCs w:val="28"/>
        </w:rPr>
        <w:t xml:space="preserve"> программу ОМС.</w:t>
      </w:r>
    </w:p>
    <w:p w:rsidR="004B13D4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вступает в силу с 1 </w:t>
      </w:r>
      <w:r w:rsidR="00FD31C8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</w:t>
      </w:r>
      <w:r w:rsidR="00FD31C8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и действует по 31 декабря 202</w:t>
      </w:r>
      <w:r w:rsidR="00FD31C8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="00FD31C8">
        <w:rPr>
          <w:sz w:val="28"/>
          <w:szCs w:val="28"/>
        </w:rPr>
        <w:t xml:space="preserve">, </w:t>
      </w:r>
      <w:r w:rsidR="00FD31C8">
        <w:rPr>
          <w:sz w:val="28"/>
          <w:szCs w:val="28"/>
        </w:rPr>
        <w:br/>
      </w:r>
      <w:r w:rsidR="00FD31C8" w:rsidRPr="00FD31C8">
        <w:rPr>
          <w:sz w:val="28"/>
          <w:szCs w:val="28"/>
        </w:rPr>
        <w:t xml:space="preserve">за исключением пункта 1.1. раздела III «Размер и структура тарифов на оплату медицинской помощи», который действует до </w:t>
      </w:r>
      <w:r w:rsidR="00FD31C8">
        <w:rPr>
          <w:sz w:val="28"/>
          <w:szCs w:val="28"/>
        </w:rPr>
        <w:t>31 марта</w:t>
      </w:r>
      <w:r w:rsidR="00FD31C8" w:rsidRPr="00FD31C8">
        <w:rPr>
          <w:sz w:val="28"/>
          <w:szCs w:val="28"/>
        </w:rPr>
        <w:t xml:space="preserve"> 202</w:t>
      </w:r>
      <w:r w:rsidR="00FD31C8">
        <w:rPr>
          <w:sz w:val="28"/>
          <w:szCs w:val="28"/>
        </w:rPr>
        <w:t>6</w:t>
      </w:r>
      <w:r w:rsidR="00FD31C8" w:rsidRPr="00FD31C8">
        <w:rPr>
          <w:sz w:val="28"/>
          <w:szCs w:val="28"/>
        </w:rPr>
        <w:t xml:space="preserve"> года</w:t>
      </w:r>
      <w:r w:rsidR="00FD31C8">
        <w:rPr>
          <w:sz w:val="28"/>
          <w:szCs w:val="28"/>
        </w:rPr>
        <w:t xml:space="preserve"> включительно</w:t>
      </w:r>
      <w:r w:rsidR="00FD31C8" w:rsidRPr="00FD31C8">
        <w:rPr>
          <w:sz w:val="28"/>
          <w:szCs w:val="28"/>
        </w:rPr>
        <w:t>.</w:t>
      </w: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Внесение изменений в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:</w:t>
      </w: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Все изменения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рассматриваются на заседании Комиссии; </w:t>
      </w:r>
    </w:p>
    <w:p w:rsidR="00F40645" w:rsidRDefault="00044322" w:rsidP="000E6363">
      <w:pPr>
        <w:widowControl w:val="0"/>
        <w:spacing w:after="0"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Внесение изменений в настоящее Тарифное соглашение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производится путем заключения дополнительных соглашений к нему в том же порядке, в котором заключено настоящее Тарифное соглашение</w:t>
      </w:r>
      <w:r>
        <w:rPr>
          <w:rFonts w:eastAsia="Calibri"/>
          <w:sz w:val="28"/>
          <w:szCs w:val="28"/>
        </w:rPr>
        <w:t xml:space="preserve"> 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>.</w:t>
      </w:r>
    </w:p>
    <w:p w:rsidR="00F40645" w:rsidRDefault="00044322" w:rsidP="006C524A">
      <w:pPr>
        <w:widowControl w:val="0"/>
        <w:spacing w:line="28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 настоящему Тарифному соглашению </w:t>
      </w:r>
      <w:r>
        <w:rPr>
          <w:rFonts w:eastAsia="Calibri"/>
          <w:sz w:val="28"/>
          <w:szCs w:val="28"/>
        </w:rPr>
        <w:t xml:space="preserve">по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программе ОМС</w:t>
      </w:r>
      <w:r>
        <w:rPr>
          <w:sz w:val="28"/>
          <w:szCs w:val="28"/>
        </w:rPr>
        <w:t xml:space="preserve"> прилагаются и являются его неотъемлемой частью следующие приложения:</w:t>
      </w:r>
    </w:p>
    <w:p w:rsidR="00F40645" w:rsidRDefault="00044322" w:rsidP="006C524A">
      <w:pPr>
        <w:spacing w:line="281" w:lineRule="auto"/>
        <w:ind w:firstLine="720"/>
        <w:jc w:val="both"/>
        <w:rPr>
          <w:sz w:val="28"/>
          <w:szCs w:val="28"/>
        </w:rPr>
      </w:pPr>
      <w:bookmarkStart w:id="55" w:name="_Hlk207375346"/>
      <w:bookmarkStart w:id="56" w:name="_Hlk200044415"/>
      <w:r>
        <w:rPr>
          <w:sz w:val="28"/>
          <w:szCs w:val="28"/>
        </w:rPr>
        <w:t>Приложение № 1. </w:t>
      </w:r>
      <w:bookmarkEnd w:id="55"/>
      <w:r>
        <w:rPr>
          <w:sz w:val="28"/>
          <w:szCs w:val="28"/>
        </w:rPr>
        <w:t xml:space="preserve">Перечень медицинских организаций, оказывающих медицинскую помощь в амбулаторных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</w:t>
      </w:r>
      <w:r w:rsidR="00727A98">
        <w:rPr>
          <w:sz w:val="28"/>
          <w:szCs w:val="28"/>
        </w:rPr>
        <w:br/>
      </w:r>
      <w:r>
        <w:rPr>
          <w:sz w:val="28"/>
          <w:szCs w:val="28"/>
        </w:rPr>
        <w:t>программы ОМС.</w:t>
      </w:r>
    </w:p>
    <w:p w:rsidR="00922F00" w:rsidRDefault="00922F00" w:rsidP="006C524A">
      <w:pPr>
        <w:spacing w:line="281" w:lineRule="auto"/>
        <w:ind w:firstLine="720"/>
        <w:jc w:val="both"/>
        <w:rPr>
          <w:sz w:val="28"/>
          <w:szCs w:val="28"/>
        </w:rPr>
      </w:pPr>
      <w:r w:rsidRPr="00A63B73">
        <w:rPr>
          <w:sz w:val="28"/>
          <w:szCs w:val="28"/>
        </w:rPr>
        <w:t>Приложение № 1а. Перечень структ</w:t>
      </w:r>
      <w:r w:rsidR="00A63B73">
        <w:rPr>
          <w:sz w:val="28"/>
          <w:szCs w:val="28"/>
        </w:rPr>
        <w:t>у</w:t>
      </w:r>
      <w:r w:rsidRPr="00A63B73">
        <w:rPr>
          <w:sz w:val="28"/>
          <w:szCs w:val="28"/>
        </w:rPr>
        <w:t xml:space="preserve">рных подразделений </w:t>
      </w:r>
      <w:r w:rsidR="00B7734F">
        <w:rPr>
          <w:sz w:val="28"/>
          <w:szCs w:val="28"/>
        </w:rPr>
        <w:br/>
      </w:r>
      <w:r w:rsidRPr="00A63B73">
        <w:rPr>
          <w:sz w:val="28"/>
          <w:szCs w:val="28"/>
        </w:rPr>
        <w:t xml:space="preserve">ГБУЗ МО «Московский областной клинический противотуберкулезный диспансер», оказывающих медицинскую помощь в амбулаторных условиях в рамках </w:t>
      </w:r>
      <w:proofErr w:type="spellStart"/>
      <w:r w:rsidRPr="00A63B73">
        <w:rPr>
          <w:sz w:val="28"/>
          <w:szCs w:val="28"/>
        </w:rPr>
        <w:t>сверхбазовой</w:t>
      </w:r>
      <w:proofErr w:type="spellEnd"/>
      <w:r w:rsidRPr="00A63B73">
        <w:rPr>
          <w:sz w:val="28"/>
          <w:szCs w:val="28"/>
        </w:rPr>
        <w:t xml:space="preserve"> программы ОМС.</w:t>
      </w:r>
    </w:p>
    <w:p w:rsidR="00F40645" w:rsidRDefault="00044322" w:rsidP="006C524A">
      <w:pPr>
        <w:spacing w:line="281" w:lineRule="auto"/>
        <w:ind w:firstLine="720"/>
        <w:jc w:val="both"/>
        <w:rPr>
          <w:sz w:val="28"/>
          <w:szCs w:val="28"/>
        </w:rPr>
      </w:pPr>
      <w:bookmarkStart w:id="57" w:name="_Hlk200044506"/>
      <w:bookmarkEnd w:id="56"/>
      <w:r>
        <w:rPr>
          <w:sz w:val="28"/>
          <w:szCs w:val="28"/>
        </w:rPr>
        <w:t>Приложение № 2.</w:t>
      </w:r>
      <w:bookmarkEnd w:id="57"/>
      <w:r>
        <w:rPr>
          <w:sz w:val="28"/>
          <w:szCs w:val="28"/>
        </w:rPr>
        <w:t xml:space="preserve"> Перечень медицинских организаций, оказывающих медицинскую помощь в стационарных условиях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</w:t>
      </w:r>
      <w:r w:rsidR="006C524A">
        <w:rPr>
          <w:sz w:val="28"/>
          <w:szCs w:val="28"/>
        </w:rPr>
        <w:br/>
      </w:r>
      <w:r>
        <w:rPr>
          <w:sz w:val="28"/>
          <w:szCs w:val="28"/>
        </w:rPr>
        <w:t>программы ОМС.</w:t>
      </w:r>
    </w:p>
    <w:p w:rsidR="00F40645" w:rsidRDefault="00044322" w:rsidP="006C524A">
      <w:pPr>
        <w:spacing w:line="281" w:lineRule="auto"/>
        <w:ind w:firstLine="720"/>
        <w:jc w:val="both"/>
        <w:rPr>
          <w:sz w:val="28"/>
          <w:szCs w:val="28"/>
        </w:rPr>
      </w:pPr>
      <w:bookmarkStart w:id="58" w:name="_Hlk200044525"/>
      <w:r>
        <w:rPr>
          <w:sz w:val="28"/>
          <w:szCs w:val="28"/>
        </w:rPr>
        <w:t>Приложение № 3.</w:t>
      </w:r>
      <w:bookmarkEnd w:id="58"/>
      <w:r>
        <w:rPr>
          <w:sz w:val="28"/>
          <w:szCs w:val="28"/>
        </w:rPr>
        <w:t xml:space="preserve"> Перечень медицинских организаций, оказывающих медицинскую помощь в условиях дневного стационара в рамках </w:t>
      </w:r>
      <w:proofErr w:type="spellStart"/>
      <w:r>
        <w:rPr>
          <w:sz w:val="28"/>
          <w:szCs w:val="28"/>
        </w:rPr>
        <w:t>сверхбазовой</w:t>
      </w:r>
      <w:proofErr w:type="spellEnd"/>
      <w:r>
        <w:rPr>
          <w:sz w:val="28"/>
          <w:szCs w:val="28"/>
        </w:rPr>
        <w:t xml:space="preserve"> программы ОМС.</w:t>
      </w:r>
    </w:p>
    <w:p w:rsidR="0011116E" w:rsidRDefault="0011116E" w:rsidP="006C524A">
      <w:pPr>
        <w:spacing w:line="281" w:lineRule="auto"/>
        <w:ind w:firstLine="720"/>
        <w:jc w:val="both"/>
        <w:rPr>
          <w:sz w:val="28"/>
          <w:szCs w:val="28"/>
        </w:rPr>
      </w:pPr>
      <w:r w:rsidRPr="0011116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11116E">
        <w:rPr>
          <w:sz w:val="28"/>
          <w:szCs w:val="28"/>
        </w:rPr>
        <w:t xml:space="preserve">. Перечень медицинских организаций, оказывающих </w:t>
      </w:r>
      <w:r>
        <w:rPr>
          <w:sz w:val="28"/>
          <w:szCs w:val="28"/>
        </w:rPr>
        <w:t xml:space="preserve">скорую </w:t>
      </w:r>
      <w:r w:rsidRPr="0011116E">
        <w:rPr>
          <w:sz w:val="28"/>
          <w:szCs w:val="28"/>
        </w:rPr>
        <w:t xml:space="preserve">медицинскую помощь в рамках </w:t>
      </w:r>
      <w:proofErr w:type="spellStart"/>
      <w:r w:rsidRPr="0011116E">
        <w:rPr>
          <w:sz w:val="28"/>
          <w:szCs w:val="28"/>
        </w:rPr>
        <w:t>сверхбазовой</w:t>
      </w:r>
      <w:proofErr w:type="spellEnd"/>
      <w:r w:rsidRPr="0011116E">
        <w:rPr>
          <w:sz w:val="28"/>
          <w:szCs w:val="28"/>
        </w:rPr>
        <w:t xml:space="preserve"> программы ОМС.</w:t>
      </w:r>
    </w:p>
    <w:p w:rsidR="0011116E" w:rsidRDefault="0011116E" w:rsidP="006C524A">
      <w:pPr>
        <w:spacing w:line="281" w:lineRule="auto"/>
        <w:ind w:firstLine="720"/>
        <w:jc w:val="both"/>
        <w:rPr>
          <w:sz w:val="28"/>
          <w:szCs w:val="28"/>
        </w:rPr>
      </w:pPr>
      <w:r w:rsidRPr="0011116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Pr="0011116E">
        <w:rPr>
          <w:sz w:val="28"/>
          <w:szCs w:val="28"/>
        </w:rPr>
        <w:t xml:space="preserve">. Перечень медицинских организаций, оказывающих </w:t>
      </w:r>
      <w:r>
        <w:rPr>
          <w:sz w:val="28"/>
          <w:szCs w:val="28"/>
        </w:rPr>
        <w:t>паллиативную</w:t>
      </w:r>
      <w:r w:rsidRPr="0011116E">
        <w:rPr>
          <w:sz w:val="28"/>
          <w:szCs w:val="28"/>
        </w:rPr>
        <w:t xml:space="preserve"> медицинскую помощь в рамках </w:t>
      </w:r>
      <w:proofErr w:type="spellStart"/>
      <w:r w:rsidRPr="0011116E">
        <w:rPr>
          <w:sz w:val="28"/>
          <w:szCs w:val="28"/>
        </w:rPr>
        <w:t>сверхбазовой</w:t>
      </w:r>
      <w:proofErr w:type="spellEnd"/>
      <w:r w:rsidRPr="0011116E">
        <w:rPr>
          <w:sz w:val="28"/>
          <w:szCs w:val="28"/>
        </w:rPr>
        <w:t xml:space="preserve"> программы ОМС.</w:t>
      </w:r>
    </w:p>
    <w:p w:rsidR="0011116E" w:rsidRDefault="0011116E" w:rsidP="006C524A">
      <w:pPr>
        <w:spacing w:line="281" w:lineRule="auto"/>
        <w:ind w:firstLine="720"/>
        <w:jc w:val="both"/>
        <w:rPr>
          <w:sz w:val="28"/>
          <w:szCs w:val="28"/>
        </w:rPr>
      </w:pPr>
      <w:r w:rsidRPr="0011116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r w:rsidRPr="0011116E">
        <w:rPr>
          <w:sz w:val="28"/>
          <w:szCs w:val="28"/>
        </w:rPr>
        <w:t xml:space="preserve">. Перечень медицинских организаций, оказывающих </w:t>
      </w:r>
      <w:r>
        <w:rPr>
          <w:sz w:val="28"/>
          <w:szCs w:val="28"/>
        </w:rPr>
        <w:t>санаторно-курортное лечение</w:t>
      </w:r>
      <w:r w:rsidRPr="0011116E">
        <w:rPr>
          <w:sz w:val="28"/>
          <w:szCs w:val="28"/>
        </w:rPr>
        <w:t xml:space="preserve"> в рамках </w:t>
      </w:r>
      <w:proofErr w:type="spellStart"/>
      <w:r w:rsidRPr="0011116E">
        <w:rPr>
          <w:sz w:val="28"/>
          <w:szCs w:val="28"/>
        </w:rPr>
        <w:t>сверхбазовой</w:t>
      </w:r>
      <w:proofErr w:type="spellEnd"/>
      <w:r w:rsidRPr="0011116E">
        <w:rPr>
          <w:sz w:val="28"/>
          <w:szCs w:val="28"/>
        </w:rPr>
        <w:t xml:space="preserve"> программы ОМС.</w:t>
      </w:r>
    </w:p>
    <w:p w:rsidR="00F40645" w:rsidRDefault="00044322" w:rsidP="006C524A">
      <w:pPr>
        <w:spacing w:line="281" w:lineRule="auto"/>
        <w:ind w:firstLine="720"/>
        <w:jc w:val="both"/>
        <w:rPr>
          <w:sz w:val="28"/>
          <w:szCs w:val="28"/>
          <w:lang w:eastAsia="ru-RU"/>
        </w:rPr>
      </w:pPr>
      <w:bookmarkStart w:id="59" w:name="_Hlk200044832"/>
      <w:r w:rsidRPr="0011116E">
        <w:rPr>
          <w:sz w:val="28"/>
          <w:szCs w:val="28"/>
        </w:rPr>
        <w:t>Приложение № </w:t>
      </w:r>
      <w:bookmarkEnd w:id="59"/>
      <w:r w:rsidR="00FD31C8" w:rsidRPr="0011116E">
        <w:rPr>
          <w:sz w:val="28"/>
          <w:szCs w:val="28"/>
        </w:rPr>
        <w:t>7</w:t>
      </w:r>
      <w:r w:rsidRPr="0011116E">
        <w:rPr>
          <w:sz w:val="28"/>
          <w:szCs w:val="28"/>
        </w:rPr>
        <w:t xml:space="preserve">. </w:t>
      </w:r>
      <w:r w:rsidRPr="0011116E">
        <w:rPr>
          <w:sz w:val="28"/>
          <w:szCs w:val="28"/>
          <w:lang w:eastAsia="ru-RU"/>
        </w:rPr>
        <w:t xml:space="preserve">Тарифы на оплату медицинской помощи, оказываемой </w:t>
      </w:r>
      <w:r w:rsidRPr="0011116E">
        <w:rPr>
          <w:sz w:val="28"/>
          <w:szCs w:val="28"/>
        </w:rPr>
        <w:t xml:space="preserve">в рамках </w:t>
      </w:r>
      <w:proofErr w:type="spellStart"/>
      <w:r w:rsidRPr="0011116E">
        <w:rPr>
          <w:rFonts w:eastAsia="Calibri"/>
          <w:sz w:val="28"/>
          <w:szCs w:val="28"/>
        </w:rPr>
        <w:t>сверхбазовой</w:t>
      </w:r>
      <w:proofErr w:type="spellEnd"/>
      <w:r w:rsidRPr="0011116E">
        <w:rPr>
          <w:rFonts w:eastAsia="Calibri"/>
          <w:sz w:val="28"/>
          <w:szCs w:val="28"/>
        </w:rPr>
        <w:t xml:space="preserve"> программы ОМС</w:t>
      </w:r>
      <w:r w:rsidRPr="0011116E">
        <w:rPr>
          <w:sz w:val="28"/>
          <w:szCs w:val="28"/>
          <w:lang w:eastAsia="ru-RU"/>
        </w:rPr>
        <w:t>, применяемые в том числе для осуществления межтерриториальных расчетов.</w:t>
      </w:r>
    </w:p>
    <w:p w:rsidR="00FD31C8" w:rsidRPr="006334BE" w:rsidRDefault="00FD31C8" w:rsidP="006C524A">
      <w:pPr>
        <w:spacing w:line="281" w:lineRule="auto"/>
        <w:ind w:firstLine="720"/>
        <w:jc w:val="both"/>
        <w:rPr>
          <w:sz w:val="28"/>
          <w:szCs w:val="28"/>
        </w:rPr>
      </w:pPr>
      <w:r w:rsidRPr="006334BE">
        <w:rPr>
          <w:sz w:val="28"/>
          <w:szCs w:val="28"/>
        </w:rPr>
        <w:lastRenderedPageBreak/>
        <w:t>Приложение № 8.</w:t>
      </w:r>
      <w:r w:rsidR="002B77F4" w:rsidRPr="006334BE">
        <w:t xml:space="preserve"> </w:t>
      </w:r>
      <w:r w:rsidR="002B77F4" w:rsidRPr="006334BE">
        <w:rPr>
          <w:sz w:val="28"/>
          <w:szCs w:val="28"/>
        </w:rPr>
        <w:t xml:space="preserve">Тарифы на оплату медицинской помощи, оказываемой в рамках </w:t>
      </w:r>
      <w:proofErr w:type="spellStart"/>
      <w:r w:rsidR="002B77F4" w:rsidRPr="006334BE">
        <w:rPr>
          <w:sz w:val="28"/>
          <w:szCs w:val="28"/>
        </w:rPr>
        <w:t>межучрежденческих</w:t>
      </w:r>
      <w:proofErr w:type="spellEnd"/>
      <w:r w:rsidR="002B77F4" w:rsidRPr="006334BE">
        <w:rPr>
          <w:sz w:val="28"/>
          <w:szCs w:val="28"/>
        </w:rPr>
        <w:t xml:space="preserve"> </w:t>
      </w:r>
      <w:r w:rsidR="00CA14D0">
        <w:rPr>
          <w:sz w:val="28"/>
          <w:szCs w:val="28"/>
        </w:rPr>
        <w:t>взаиморасчетов</w:t>
      </w:r>
      <w:r w:rsidR="002B77F4" w:rsidRPr="006334BE">
        <w:rPr>
          <w:sz w:val="28"/>
          <w:szCs w:val="28"/>
        </w:rPr>
        <w:t>.</w:t>
      </w:r>
    </w:p>
    <w:p w:rsidR="00F40645" w:rsidRDefault="00044322" w:rsidP="000E6363">
      <w:pPr>
        <w:spacing w:after="0" w:line="281" w:lineRule="auto"/>
        <w:ind w:firstLine="720"/>
        <w:jc w:val="both"/>
        <w:rPr>
          <w:sz w:val="28"/>
          <w:szCs w:val="28"/>
        </w:rPr>
      </w:pPr>
      <w:r w:rsidRPr="006334BE">
        <w:rPr>
          <w:sz w:val="28"/>
          <w:szCs w:val="28"/>
        </w:rPr>
        <w:t>Приложение № </w:t>
      </w:r>
      <w:r w:rsidR="00FD31C8" w:rsidRPr="006334BE">
        <w:rPr>
          <w:sz w:val="28"/>
          <w:szCs w:val="28"/>
        </w:rPr>
        <w:t>9</w:t>
      </w:r>
      <w:r w:rsidRPr="006334BE">
        <w:rPr>
          <w:sz w:val="28"/>
          <w:szCs w:val="28"/>
        </w:rPr>
        <w:t>. Перечень</w:t>
      </w:r>
      <w:r>
        <w:rPr>
          <w:sz w:val="28"/>
          <w:szCs w:val="28"/>
        </w:rPr>
        <w:t xml:space="preserve">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несвоевременное оказание, либо оказание медицинской помощи ненадлежащего качества в рамках </w:t>
      </w:r>
      <w:proofErr w:type="spellStart"/>
      <w:r>
        <w:rPr>
          <w:rFonts w:eastAsia="Calibri"/>
          <w:sz w:val="28"/>
          <w:szCs w:val="28"/>
        </w:rPr>
        <w:t>сверхбазовой</w:t>
      </w:r>
      <w:proofErr w:type="spellEnd"/>
      <w:r>
        <w:rPr>
          <w:rFonts w:eastAsia="Calibri"/>
          <w:sz w:val="28"/>
          <w:szCs w:val="28"/>
        </w:rPr>
        <w:t xml:space="preserve"> программы ОМС</w:t>
      </w:r>
      <w:r>
        <w:rPr>
          <w:sz w:val="28"/>
          <w:szCs w:val="28"/>
          <w:lang w:eastAsia="ru-RU"/>
        </w:rPr>
        <w:t>.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p w:rsidR="00F40645" w:rsidRDefault="00044322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  <w:r>
        <w:rPr>
          <w:rFonts w:eastAsia="Calibri"/>
          <w:spacing w:val="-6"/>
          <w:sz w:val="28"/>
          <w:szCs w:val="28"/>
        </w:rPr>
        <w:t>ПОДПИСИ СТРОН</w:t>
      </w:r>
    </w:p>
    <w:p w:rsidR="00F40645" w:rsidRDefault="00F40645">
      <w:pPr>
        <w:widowControl w:val="0"/>
        <w:spacing w:before="240" w:after="240" w:line="300" w:lineRule="auto"/>
        <w:ind w:firstLine="708"/>
        <w:contextualSpacing/>
        <w:jc w:val="both"/>
        <w:rPr>
          <w:rFonts w:eastAsia="Calibri"/>
          <w:spacing w:val="-6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83"/>
        <w:gridCol w:w="5238"/>
      </w:tblGrid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Заместитель Председателя </w:t>
            </w:r>
            <w:proofErr w:type="spellStart"/>
            <w:r>
              <w:rPr>
                <w:rFonts w:eastAsia="Calibri"/>
                <w:spacing w:val="-6"/>
                <w:sz w:val="28"/>
                <w:szCs w:val="28"/>
              </w:rPr>
              <w:t>Правительсвта</w:t>
            </w:r>
            <w:proofErr w:type="spellEnd"/>
            <w:r>
              <w:rPr>
                <w:rFonts w:eastAsia="Calibri"/>
                <w:spacing w:val="-6"/>
                <w:sz w:val="28"/>
                <w:szCs w:val="28"/>
              </w:rPr>
              <w:t xml:space="preserve"> Московской области - министр здравоохранения </w:t>
            </w:r>
          </w:p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Московской области                                   </w:t>
            </w: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2831F2" w:rsidRDefault="002831F2" w:rsidP="002831F2">
            <w:pPr>
              <w:widowControl w:val="0"/>
              <w:spacing w:line="300" w:lineRule="auto"/>
              <w:ind w:firstLine="709"/>
              <w:contextualSpacing/>
              <w:jc w:val="center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                               </w:t>
            </w:r>
          </w:p>
          <w:p w:rsidR="00F40645" w:rsidRDefault="002831F2" w:rsidP="002831F2">
            <w:pPr>
              <w:widowControl w:val="0"/>
              <w:spacing w:line="300" w:lineRule="auto"/>
              <w:ind w:firstLine="709"/>
              <w:contextualSpacing/>
              <w:jc w:val="center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                                     </w:t>
            </w:r>
            <w:r w:rsidR="00044322">
              <w:rPr>
                <w:rFonts w:eastAsia="Calibri"/>
                <w:spacing w:val="-6"/>
                <w:sz w:val="28"/>
                <w:szCs w:val="28"/>
              </w:rPr>
              <w:t>М.В. Забелин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Директор Территориального фонда обязательного медицинского страхования Московской области 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2831F2" w:rsidP="002831F2">
            <w:pPr>
              <w:widowControl w:val="0"/>
              <w:spacing w:line="300" w:lineRule="auto"/>
              <w:ind w:firstLine="709"/>
              <w:contextualSpacing/>
              <w:jc w:val="center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                                   </w:t>
            </w:r>
            <w:r w:rsidR="00044322">
              <w:rPr>
                <w:rFonts w:eastAsia="Calibri"/>
                <w:spacing w:val="-6"/>
                <w:sz w:val="28"/>
                <w:szCs w:val="28"/>
              </w:rPr>
              <w:t>Л.П. Данилова</w:t>
            </w: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</w:tc>
      </w:tr>
      <w:tr w:rsidR="00F40645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044322">
            <w:pPr>
              <w:widowControl w:val="0"/>
              <w:spacing w:line="300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  <w:lang w:eastAsia="ru-RU"/>
              </w:rPr>
              <w:t>Московской областной организации профсоюза работников здравоохранения Российской Федерации</w:t>
            </w:r>
            <w:r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</w:p>
          <w:p w:rsidR="00F40645" w:rsidRDefault="00F40645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F40645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F40645" w:rsidRDefault="002831F2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 </w:t>
            </w:r>
            <w:r w:rsidR="00044322">
              <w:rPr>
                <w:rFonts w:eastAsia="Calibri"/>
                <w:spacing w:val="-6"/>
                <w:sz w:val="28"/>
                <w:szCs w:val="28"/>
              </w:rPr>
              <w:t xml:space="preserve"> </w:t>
            </w:r>
            <w:r>
              <w:rPr>
                <w:rFonts w:eastAsia="Calibri"/>
                <w:spacing w:val="-6"/>
                <w:sz w:val="28"/>
                <w:szCs w:val="28"/>
              </w:rPr>
              <w:t xml:space="preserve">   </w:t>
            </w:r>
            <w:r w:rsidR="00044322">
              <w:rPr>
                <w:rFonts w:eastAsia="Calibri"/>
                <w:spacing w:val="-6"/>
                <w:sz w:val="28"/>
                <w:szCs w:val="28"/>
              </w:rPr>
              <w:t xml:space="preserve">Н.В. </w:t>
            </w:r>
            <w:proofErr w:type="spellStart"/>
            <w:r w:rsidR="00044322">
              <w:rPr>
                <w:sz w:val="28"/>
                <w:szCs w:val="28"/>
                <w:lang w:eastAsia="ru-RU"/>
              </w:rPr>
              <w:t>Суслонова</w:t>
            </w:r>
            <w:proofErr w:type="spellEnd"/>
          </w:p>
        </w:tc>
      </w:tr>
      <w:tr w:rsidR="00287E5E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87E5E" w:rsidRPr="006B05BA" w:rsidRDefault="00287E5E" w:rsidP="00287E5E">
            <w:pPr>
              <w:widowControl w:val="0"/>
              <w:autoSpaceDE w:val="0"/>
              <w:spacing w:line="247" w:lineRule="auto"/>
              <w:contextualSpacing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Член</w:t>
            </w:r>
            <w:r w:rsidRPr="006B05BA">
              <w:rPr>
                <w:rFonts w:eastAsia="Calibri"/>
                <w:spacing w:val="-6"/>
                <w:sz w:val="28"/>
                <w:szCs w:val="28"/>
              </w:rPr>
              <w:t xml:space="preserve"> Правления Ассоциации «Врачебная Палата Московской области»</w:t>
            </w:r>
          </w:p>
          <w:p w:rsidR="00287E5E" w:rsidRDefault="00287E5E" w:rsidP="00287E5E">
            <w:pPr>
              <w:widowControl w:val="0"/>
              <w:autoSpaceDE w:val="0"/>
              <w:spacing w:line="247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287E5E" w:rsidRPr="006B05BA" w:rsidRDefault="00287E5E" w:rsidP="00287E5E">
            <w:pPr>
              <w:widowControl w:val="0"/>
              <w:autoSpaceDE w:val="0"/>
              <w:spacing w:line="247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87E5E" w:rsidRPr="006B05BA" w:rsidRDefault="00287E5E" w:rsidP="00287E5E">
            <w:pPr>
              <w:widowControl w:val="0"/>
              <w:autoSpaceDE w:val="0"/>
              <w:spacing w:line="247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287E5E" w:rsidRDefault="00287E5E" w:rsidP="00287E5E">
            <w:pPr>
              <w:widowControl w:val="0"/>
              <w:autoSpaceDE w:val="0"/>
              <w:spacing w:line="247" w:lineRule="auto"/>
              <w:contextualSpacing/>
              <w:jc w:val="center"/>
              <w:rPr>
                <w:rFonts w:eastAsia="Calibri"/>
                <w:spacing w:val="-6"/>
                <w:sz w:val="28"/>
                <w:szCs w:val="28"/>
              </w:rPr>
            </w:pPr>
            <w:r w:rsidRPr="006B05BA">
              <w:rPr>
                <w:rFonts w:eastAsia="Calibri"/>
                <w:spacing w:val="-6"/>
                <w:sz w:val="28"/>
                <w:szCs w:val="28"/>
              </w:rPr>
              <w:t xml:space="preserve">                                    </w:t>
            </w:r>
          </w:p>
          <w:p w:rsidR="00287E5E" w:rsidRPr="006B05BA" w:rsidRDefault="00287E5E" w:rsidP="00287E5E">
            <w:pPr>
              <w:widowControl w:val="0"/>
              <w:autoSpaceDE w:val="0"/>
              <w:spacing w:line="247" w:lineRule="auto"/>
              <w:contextualSpacing/>
              <w:jc w:val="center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 xml:space="preserve">                                             Е.Е. Круглов</w:t>
            </w:r>
          </w:p>
        </w:tc>
      </w:tr>
      <w:tr w:rsidR="00287E5E">
        <w:tc>
          <w:tcPr>
            <w:tcW w:w="236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87E5E" w:rsidRDefault="00287E5E" w:rsidP="00287E5E">
            <w:pPr>
              <w:widowControl w:val="0"/>
              <w:spacing w:line="300" w:lineRule="auto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Заместитель директора по экономике ОМС Московской дирекции АО Страховая компания «СОГАЗ-МЕД»</w:t>
            </w:r>
          </w:p>
        </w:tc>
        <w:tc>
          <w:tcPr>
            <w:tcW w:w="2640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87E5E" w:rsidRDefault="00287E5E" w:rsidP="00287E5E">
            <w:pPr>
              <w:widowControl w:val="0"/>
              <w:spacing w:line="300" w:lineRule="auto"/>
              <w:ind w:firstLine="709"/>
              <w:contextualSpacing/>
              <w:jc w:val="both"/>
              <w:rPr>
                <w:rFonts w:eastAsia="Calibri"/>
                <w:spacing w:val="-6"/>
                <w:sz w:val="28"/>
                <w:szCs w:val="28"/>
              </w:rPr>
            </w:pPr>
          </w:p>
          <w:p w:rsidR="00287E5E" w:rsidRDefault="00287E5E" w:rsidP="00287E5E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</w:p>
          <w:p w:rsidR="00287E5E" w:rsidRDefault="00287E5E" w:rsidP="00287E5E">
            <w:pPr>
              <w:widowControl w:val="0"/>
              <w:spacing w:line="300" w:lineRule="auto"/>
              <w:ind w:firstLine="709"/>
              <w:contextualSpacing/>
              <w:jc w:val="right"/>
              <w:rPr>
                <w:rFonts w:eastAsia="Calibri"/>
                <w:spacing w:val="-6"/>
                <w:sz w:val="28"/>
                <w:szCs w:val="28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Ю.А. Алексеева</w:t>
            </w:r>
          </w:p>
        </w:tc>
      </w:tr>
    </w:tbl>
    <w:p w:rsidR="00F40645" w:rsidRDefault="00F40645"/>
    <w:sectPr w:rsidR="00F40645" w:rsidSect="006C524A">
      <w:footerReference w:type="default" r:id="rId7"/>
      <w:pgSz w:w="11906" w:h="16838"/>
      <w:pgMar w:top="426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6E6" w:rsidRDefault="009836E6">
      <w:pPr>
        <w:spacing w:after="0" w:line="240" w:lineRule="auto"/>
      </w:pPr>
      <w:r>
        <w:separator/>
      </w:r>
    </w:p>
  </w:endnote>
  <w:endnote w:type="continuationSeparator" w:id="0">
    <w:p w:rsidR="009836E6" w:rsidRDefault="0098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645" w:rsidRDefault="00F40645">
    <w:pPr>
      <w:pStyle w:val="a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6E6" w:rsidRDefault="009836E6">
      <w:pPr>
        <w:spacing w:after="0" w:line="240" w:lineRule="auto"/>
      </w:pPr>
      <w:r>
        <w:separator/>
      </w:r>
    </w:p>
  </w:footnote>
  <w:footnote w:type="continuationSeparator" w:id="0">
    <w:p w:rsidR="009836E6" w:rsidRDefault="00983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B6498"/>
    <w:multiLevelType w:val="hybridMultilevel"/>
    <w:tmpl w:val="CFBE4398"/>
    <w:lvl w:ilvl="0" w:tplc="82DCB870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57443F6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90E415C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61B0F6BC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1EFAB2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DF8A008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EA80E038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B7C67D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2D1266F2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55A5130"/>
    <w:multiLevelType w:val="hybridMultilevel"/>
    <w:tmpl w:val="AD121438"/>
    <w:lvl w:ilvl="0" w:tplc="21E016FA">
      <w:start w:val="1"/>
      <w:numFmt w:val="bullet"/>
      <w:lvlText w:val="⁃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FCB8DC2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2C82F04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6FE99FE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5612819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5943E7E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BEFA2060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4AE257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4D72622C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531171AC"/>
    <w:multiLevelType w:val="hybridMultilevel"/>
    <w:tmpl w:val="49386274"/>
    <w:lvl w:ilvl="0" w:tplc="644E6A5E">
      <w:start w:val="1"/>
      <w:numFmt w:val="bullet"/>
      <w:lvlText w:val="⁃"/>
      <w:lvlJc w:val="left"/>
      <w:pPr>
        <w:ind w:left="1414" w:hanging="705"/>
      </w:pPr>
      <w:rPr>
        <w:rFonts w:ascii="Times New Roman" w:eastAsia="Times New Roman" w:hAnsi="Times New Roman" w:cs="Times New Roman"/>
      </w:rPr>
    </w:lvl>
    <w:lvl w:ilvl="1" w:tplc="198EC76E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449A15C4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4AA40E26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24CCF2AE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B7D87C6C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AB382DE6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1772E3C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D4707996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" w15:restartNumberingAfterBreak="0">
    <w:nsid w:val="538B3DD0"/>
    <w:multiLevelType w:val="hybridMultilevel"/>
    <w:tmpl w:val="410AAF5E"/>
    <w:lvl w:ilvl="0" w:tplc="3ABEF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43EAF7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F6C6B37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F33E56F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3698D4B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999EEBF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039860D2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C5724A1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52BEDC60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4" w15:restartNumberingAfterBreak="0">
    <w:nsid w:val="58561D2C"/>
    <w:multiLevelType w:val="hybridMultilevel"/>
    <w:tmpl w:val="A838F4C6"/>
    <w:lvl w:ilvl="0" w:tplc="1BC00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85C549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CF2444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EFA2BD6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D1ECD40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55EC3DC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8552FA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D52E06F2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AC12D95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5" w15:restartNumberingAfterBreak="0">
    <w:nsid w:val="5BA64A78"/>
    <w:multiLevelType w:val="hybridMultilevel"/>
    <w:tmpl w:val="5B205B34"/>
    <w:lvl w:ilvl="0" w:tplc="5D005C78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 w:tplc="FDB6B84A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 w:tplc="6900C0BC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 w:tplc="73D08370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 w:tplc="E07A3BDE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 w:tplc="22F0D97A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 w:tplc="9E76C41A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 w:tplc="98AA40E6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 w:tplc="0BF0407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6" w15:restartNumberingAfterBreak="0">
    <w:nsid w:val="5D1008BC"/>
    <w:multiLevelType w:val="hybridMultilevel"/>
    <w:tmpl w:val="83B2E414"/>
    <w:lvl w:ilvl="0" w:tplc="589247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CD62B9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29AAA3A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6FAC9ED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4D28572A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408A438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C4463260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125EECA0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6C58DA14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7" w15:restartNumberingAfterBreak="0">
    <w:nsid w:val="723B0826"/>
    <w:multiLevelType w:val="hybridMultilevel"/>
    <w:tmpl w:val="9A924974"/>
    <w:lvl w:ilvl="0" w:tplc="59F44076">
      <w:start w:val="1"/>
      <w:numFmt w:val="decimal"/>
      <w:lvlText w:val="%1)"/>
      <w:lvlJc w:val="left"/>
      <w:pPr>
        <w:ind w:left="1069" w:hanging="360"/>
      </w:pPr>
    </w:lvl>
    <w:lvl w:ilvl="1" w:tplc="646C2364">
      <w:start w:val="1"/>
      <w:numFmt w:val="lowerLetter"/>
      <w:lvlText w:val="%2."/>
      <w:lvlJc w:val="left"/>
      <w:pPr>
        <w:ind w:left="1789" w:hanging="360"/>
      </w:pPr>
    </w:lvl>
    <w:lvl w:ilvl="2" w:tplc="F83EE6BA">
      <w:start w:val="1"/>
      <w:numFmt w:val="lowerRoman"/>
      <w:lvlText w:val="%3."/>
      <w:lvlJc w:val="right"/>
      <w:pPr>
        <w:ind w:left="2509" w:hanging="180"/>
      </w:pPr>
    </w:lvl>
    <w:lvl w:ilvl="3" w:tplc="1FDA6ACE">
      <w:start w:val="1"/>
      <w:numFmt w:val="decimal"/>
      <w:lvlText w:val="%4."/>
      <w:lvlJc w:val="left"/>
      <w:pPr>
        <w:ind w:left="3229" w:hanging="360"/>
      </w:pPr>
    </w:lvl>
    <w:lvl w:ilvl="4" w:tplc="FD1254A2">
      <w:start w:val="1"/>
      <w:numFmt w:val="lowerLetter"/>
      <w:lvlText w:val="%5."/>
      <w:lvlJc w:val="left"/>
      <w:pPr>
        <w:ind w:left="3949" w:hanging="360"/>
      </w:pPr>
    </w:lvl>
    <w:lvl w:ilvl="5" w:tplc="427E41D8">
      <w:start w:val="1"/>
      <w:numFmt w:val="lowerRoman"/>
      <w:lvlText w:val="%6."/>
      <w:lvlJc w:val="right"/>
      <w:pPr>
        <w:ind w:left="4669" w:hanging="180"/>
      </w:pPr>
    </w:lvl>
    <w:lvl w:ilvl="6" w:tplc="774E5F6A">
      <w:start w:val="1"/>
      <w:numFmt w:val="decimal"/>
      <w:lvlText w:val="%7."/>
      <w:lvlJc w:val="left"/>
      <w:pPr>
        <w:ind w:left="5389" w:hanging="360"/>
      </w:pPr>
    </w:lvl>
    <w:lvl w:ilvl="7" w:tplc="C0C4CE98">
      <w:start w:val="1"/>
      <w:numFmt w:val="lowerLetter"/>
      <w:lvlText w:val="%8."/>
      <w:lvlJc w:val="left"/>
      <w:pPr>
        <w:ind w:left="6109" w:hanging="360"/>
      </w:pPr>
    </w:lvl>
    <w:lvl w:ilvl="8" w:tplc="3718234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45"/>
    <w:rsid w:val="0000370E"/>
    <w:rsid w:val="00044322"/>
    <w:rsid w:val="0006618D"/>
    <w:rsid w:val="00074CE7"/>
    <w:rsid w:val="00094996"/>
    <w:rsid w:val="000A3202"/>
    <w:rsid w:val="000B1115"/>
    <w:rsid w:val="000B65AF"/>
    <w:rsid w:val="000B6B06"/>
    <w:rsid w:val="000E6363"/>
    <w:rsid w:val="0011116E"/>
    <w:rsid w:val="00123938"/>
    <w:rsid w:val="00147658"/>
    <w:rsid w:val="0015605C"/>
    <w:rsid w:val="001765C7"/>
    <w:rsid w:val="001877B1"/>
    <w:rsid w:val="00197C23"/>
    <w:rsid w:val="001E4720"/>
    <w:rsid w:val="00207A4E"/>
    <w:rsid w:val="00220E77"/>
    <w:rsid w:val="002831F2"/>
    <w:rsid w:val="00287E5E"/>
    <w:rsid w:val="002B77F4"/>
    <w:rsid w:val="002C64FC"/>
    <w:rsid w:val="002D74A6"/>
    <w:rsid w:val="00301994"/>
    <w:rsid w:val="00310EB1"/>
    <w:rsid w:val="00313904"/>
    <w:rsid w:val="003147CD"/>
    <w:rsid w:val="00326C1B"/>
    <w:rsid w:val="00343BB0"/>
    <w:rsid w:val="00376617"/>
    <w:rsid w:val="003A1ED7"/>
    <w:rsid w:val="003A298C"/>
    <w:rsid w:val="003B6D99"/>
    <w:rsid w:val="003C61AC"/>
    <w:rsid w:val="003E75F6"/>
    <w:rsid w:val="00483869"/>
    <w:rsid w:val="004A416C"/>
    <w:rsid w:val="004B13D4"/>
    <w:rsid w:val="004B14A5"/>
    <w:rsid w:val="004C058C"/>
    <w:rsid w:val="00545FC5"/>
    <w:rsid w:val="005B6CC4"/>
    <w:rsid w:val="006071E3"/>
    <w:rsid w:val="0060745F"/>
    <w:rsid w:val="00623174"/>
    <w:rsid w:val="006334BE"/>
    <w:rsid w:val="00677EBF"/>
    <w:rsid w:val="00694211"/>
    <w:rsid w:val="006A3CC3"/>
    <w:rsid w:val="006A3D02"/>
    <w:rsid w:val="006C093A"/>
    <w:rsid w:val="006C524A"/>
    <w:rsid w:val="006D59BF"/>
    <w:rsid w:val="00700A2F"/>
    <w:rsid w:val="00727A98"/>
    <w:rsid w:val="00764191"/>
    <w:rsid w:val="00794B23"/>
    <w:rsid w:val="007E70B3"/>
    <w:rsid w:val="007F46D3"/>
    <w:rsid w:val="00831AFC"/>
    <w:rsid w:val="00847435"/>
    <w:rsid w:val="008566E8"/>
    <w:rsid w:val="0088512D"/>
    <w:rsid w:val="008A3E27"/>
    <w:rsid w:val="008C1247"/>
    <w:rsid w:val="008E0093"/>
    <w:rsid w:val="00903AE7"/>
    <w:rsid w:val="0090571D"/>
    <w:rsid w:val="00922C48"/>
    <w:rsid w:val="00922F00"/>
    <w:rsid w:val="009730C9"/>
    <w:rsid w:val="009836E6"/>
    <w:rsid w:val="00985C89"/>
    <w:rsid w:val="00990233"/>
    <w:rsid w:val="0099431F"/>
    <w:rsid w:val="009A3779"/>
    <w:rsid w:val="009B16C9"/>
    <w:rsid w:val="009E0662"/>
    <w:rsid w:val="00A413DA"/>
    <w:rsid w:val="00A57E45"/>
    <w:rsid w:val="00A63B73"/>
    <w:rsid w:val="00A7149A"/>
    <w:rsid w:val="00A84E10"/>
    <w:rsid w:val="00A87EFE"/>
    <w:rsid w:val="00A93DD5"/>
    <w:rsid w:val="00A96F89"/>
    <w:rsid w:val="00AD34D2"/>
    <w:rsid w:val="00AD6CF1"/>
    <w:rsid w:val="00AE4CAA"/>
    <w:rsid w:val="00B05855"/>
    <w:rsid w:val="00B229B9"/>
    <w:rsid w:val="00B354E8"/>
    <w:rsid w:val="00B7734F"/>
    <w:rsid w:val="00BD2C2A"/>
    <w:rsid w:val="00BE7F41"/>
    <w:rsid w:val="00BF166A"/>
    <w:rsid w:val="00C11435"/>
    <w:rsid w:val="00C123DF"/>
    <w:rsid w:val="00C14871"/>
    <w:rsid w:val="00C30357"/>
    <w:rsid w:val="00C65058"/>
    <w:rsid w:val="00C753C2"/>
    <w:rsid w:val="00C903AC"/>
    <w:rsid w:val="00CA14D0"/>
    <w:rsid w:val="00CB0B4B"/>
    <w:rsid w:val="00CC6BCE"/>
    <w:rsid w:val="00D05AC1"/>
    <w:rsid w:val="00D32ABA"/>
    <w:rsid w:val="00D430DF"/>
    <w:rsid w:val="00D45435"/>
    <w:rsid w:val="00D54023"/>
    <w:rsid w:val="00D770F0"/>
    <w:rsid w:val="00DA13A8"/>
    <w:rsid w:val="00DA4D63"/>
    <w:rsid w:val="00DA6FF8"/>
    <w:rsid w:val="00DB62ED"/>
    <w:rsid w:val="00DB6320"/>
    <w:rsid w:val="00DC125E"/>
    <w:rsid w:val="00E005FF"/>
    <w:rsid w:val="00E02054"/>
    <w:rsid w:val="00E04912"/>
    <w:rsid w:val="00E45E3C"/>
    <w:rsid w:val="00E55FF0"/>
    <w:rsid w:val="00E726AF"/>
    <w:rsid w:val="00E96258"/>
    <w:rsid w:val="00ED5194"/>
    <w:rsid w:val="00F008EF"/>
    <w:rsid w:val="00F102D5"/>
    <w:rsid w:val="00F1774F"/>
    <w:rsid w:val="00F40645"/>
    <w:rsid w:val="00F51462"/>
    <w:rsid w:val="00F63FEB"/>
    <w:rsid w:val="00F85DE0"/>
    <w:rsid w:val="00FB427D"/>
    <w:rsid w:val="00FD31C8"/>
    <w:rsid w:val="00FE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4748-D4DA-4E85-9A6F-92FB6E0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34BE"/>
    <w:pPr>
      <w:spacing w:after="160" w:line="259" w:lineRule="auto"/>
    </w:pPr>
    <w:rPr>
      <w:rFonts w:ascii="Times New Roman" w:eastAsia="SimSu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1"/>
    <w:qFormat/>
    <w:pPr>
      <w:keepNext/>
      <w:spacing w:before="60" w:after="0" w:line="360" w:lineRule="auto"/>
      <w:jc w:val="center"/>
      <w:outlineLvl w:val="0"/>
    </w:pPr>
    <w:rPr>
      <w:rFonts w:ascii="Franklin Gothic Medium" w:eastAsia="Times New Roman" w:hAnsi="Franklin Gothic Medium" w:cs="Franklin Gothic Medium"/>
      <w:color w:val="000000"/>
      <w:spacing w:val="34"/>
      <w:sz w:val="28"/>
      <w:szCs w:val="9"/>
      <w:lang w:eastAsia="ar-SA"/>
    </w:rPr>
  </w:style>
  <w:style w:type="paragraph" w:styleId="2">
    <w:name w:val="heading 2"/>
    <w:basedOn w:val="a"/>
    <w:next w:val="a"/>
    <w:link w:val="20"/>
    <w:qFormat/>
    <w:pPr>
      <w:keepNext/>
      <w:ind w:left="709" w:firstLine="284"/>
      <w:jc w:val="both"/>
      <w:outlineLvl w:val="1"/>
    </w:pPr>
    <w:rPr>
      <w:rFonts w:ascii="Calibri" w:eastAsia="Calibri" w:hAnsi="Calibri"/>
      <w:sz w:val="24"/>
      <w:lang w:val="en-US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spacing w:after="200" w:line="276" w:lineRule="auto"/>
      <w:ind w:left="720"/>
    </w:pPr>
    <w:rPr>
      <w:rFonts w:ascii="Calibri" w:eastAsia="Calibri" w:hAnsi="Calibri" w:cs="Calibri"/>
      <w:sz w:val="21"/>
    </w:rPr>
  </w:style>
  <w:style w:type="paragraph" w:styleId="a5">
    <w:name w:val="No Spacing"/>
    <w:qFormat/>
    <w:rPr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pPr>
      <w:tabs>
        <w:tab w:val="center" w:pos="4660"/>
        <w:tab w:val="right" w:pos="9340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pPr>
      <w:tabs>
        <w:tab w:val="center" w:pos="4660"/>
        <w:tab w:val="right" w:pos="9340"/>
      </w:tabs>
      <w:spacing w:after="0"/>
    </w:pPr>
    <w:rPr>
      <w:rFonts w:eastAsia="Times New Roman"/>
      <w:sz w:val="21"/>
      <w:lang w:eastAsia="ar-SA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link w:val="af1"/>
    <w:qFormat/>
    <w:pPr>
      <w:ind w:firstLine="709"/>
      <w:jc w:val="center"/>
    </w:pPr>
    <w:rPr>
      <w:rFonts w:ascii="Calibri" w:eastAsia="Calibri" w:hAnsi="Calibri"/>
      <w:b/>
      <w:color w:val="000000"/>
      <w:sz w:val="24"/>
      <w:szCs w:val="24"/>
      <w:lang w:eastAsia="ru-RU"/>
    </w:rPr>
  </w:style>
  <w:style w:type="character" w:customStyle="1" w:styleId="af1">
    <w:name w:val="Название объекта Знак"/>
    <w:link w:val="af0"/>
    <w:uiPriority w:val="35"/>
    <w:rPr>
      <w:b/>
      <w:bCs/>
      <w:color w:val="4F81BD" w:themeColor="accent1"/>
      <w:sz w:val="18"/>
      <w:szCs w:val="18"/>
    </w:rPr>
  </w:style>
  <w:style w:type="table" w:styleId="af2">
    <w:name w:val="Table Grid"/>
    <w:basedOn w:val="a1"/>
    <w:rPr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3">
    <w:name w:val="Hyperlink"/>
    <w:rPr>
      <w:rFonts w:ascii="Calibri" w:eastAsia="Calibri" w:hAnsi="Calibri" w:cs="Times New Roman"/>
      <w:color w:val="0000FF"/>
      <w:u w:val="single"/>
    </w:rPr>
  </w:style>
  <w:style w:type="paragraph" w:styleId="af4">
    <w:name w:val="footnote text"/>
    <w:basedOn w:val="a"/>
    <w:link w:val="af5"/>
    <w:rPr>
      <w:rFonts w:ascii="Calibri" w:eastAsia="Calibri" w:hAnsi="Calibri"/>
      <w:lang w:val="en-US"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6">
    <w:name w:val="footnote reference"/>
    <w:rPr>
      <w:rFonts w:ascii="Times New Roman" w:eastAsia="SimSun" w:hAnsi="Times New Roman" w:cs="Times New Roman"/>
      <w:sz w:val="21"/>
      <w:vertAlign w:val="superscript"/>
    </w:rPr>
  </w:style>
  <w:style w:type="paragraph" w:styleId="af7">
    <w:name w:val="endnote text"/>
    <w:basedOn w:val="a"/>
    <w:link w:val="af8"/>
    <w:rPr>
      <w:rFonts w:ascii="Calibri" w:eastAsia="Calibri" w:hAnsi="Calibri"/>
      <w:lang w:val="en-US" w:eastAsia="ru-RU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9">
    <w:name w:val="endnote reference"/>
    <w:rPr>
      <w:rFonts w:ascii="Calibri" w:eastAsia="Calibri" w:hAnsi="Calibri" w:cs="Times New Roman"/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</w:style>
  <w:style w:type="paragraph" w:styleId="afb">
    <w:name w:val="table of figures"/>
    <w:basedOn w:val="a"/>
    <w:next w:val="a"/>
    <w:uiPriority w:val="99"/>
    <w:unhideWhenUsed/>
    <w:pPr>
      <w:spacing w:after="0"/>
    </w:pPr>
  </w:style>
  <w:style w:type="character" w:customStyle="1" w:styleId="af">
    <w:name w:val="Нижний колонтитул Знак"/>
    <w:link w:val="a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Заголовок 1 Знак"/>
    <w:rPr>
      <w:rFonts w:ascii="Franklin Gothic Medium" w:eastAsia="Times New Roman" w:hAnsi="Franklin Gothic Medium" w:cs="Arial"/>
      <w:color w:val="000000"/>
      <w:spacing w:val="34"/>
      <w:sz w:val="28"/>
      <w:szCs w:val="9"/>
      <w:lang w:eastAsia="ar-SA"/>
    </w:rPr>
  </w:style>
  <w:style w:type="character" w:customStyle="1" w:styleId="afc">
    <w:name w:val="Основной текст с отступом Знак"/>
    <w:link w:val="afd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styleId="afd">
    <w:name w:val="Body Text Indent"/>
    <w:basedOn w:val="a"/>
    <w:link w:val="afc"/>
    <w:pPr>
      <w:widowControl w:val="0"/>
      <w:spacing w:after="0" w:line="372" w:lineRule="auto"/>
      <w:ind w:left="80" w:firstLine="720"/>
      <w:jc w:val="both"/>
    </w:pPr>
    <w:rPr>
      <w:rFonts w:eastAsia="Times New Roman"/>
      <w:sz w:val="24"/>
      <w:szCs w:val="28"/>
      <w:lang w:eastAsia="ar-SA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a4">
    <w:name w:val="Абзац списка Знак"/>
    <w:link w:val="a3"/>
    <w:rPr>
      <w:rFonts w:ascii="Calibri" w:eastAsia="Calibri" w:hAnsi="Calibri" w:cs="Times New Roman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Заголовок 3 Знак"/>
    <w:link w:val="3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aff">
    <w:name w:val="Основной текст Знак"/>
    <w:link w:val="af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Body Text"/>
    <w:basedOn w:val="a"/>
    <w:link w:val="aff"/>
    <w:pPr>
      <w:spacing w:after="120"/>
    </w:pPr>
    <w:rPr>
      <w:rFonts w:ascii="Calibri" w:eastAsia="Calibri" w:hAnsi="Calibri"/>
      <w:lang w:val="en-US"/>
    </w:rPr>
  </w:style>
  <w:style w:type="character" w:customStyle="1" w:styleId="ad">
    <w:name w:val="Верхний колонтитул Знак"/>
    <w:link w:val="a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5">
    <w:name w:val="Текст сноски Знак"/>
    <w:link w:val="a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link w:val="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6">
    <w:name w:val="Body Text 2"/>
    <w:basedOn w:val="a"/>
    <w:link w:val="25"/>
    <w:pPr>
      <w:spacing w:after="120" w:line="480" w:lineRule="auto"/>
    </w:pPr>
    <w:rPr>
      <w:rFonts w:ascii="Calibri" w:eastAsia="Calibri" w:hAnsi="Calibri"/>
      <w:lang w:val="en-US"/>
    </w:rPr>
  </w:style>
  <w:style w:type="character" w:styleId="aff1">
    <w:name w:val="page number"/>
    <w:rPr>
      <w:rFonts w:ascii="Calibri" w:eastAsia="Calibri" w:hAnsi="Calibri" w:cs="Times New Roman"/>
    </w:rPr>
  </w:style>
  <w:style w:type="paragraph" w:customStyle="1" w:styleId="14">
    <w:name w:val="заголовок 1"/>
    <w:basedOn w:val="a"/>
    <w:next w:val="a"/>
    <w:pPr>
      <w:keepNext/>
      <w:jc w:val="center"/>
      <w:outlineLvl w:val="0"/>
    </w:pPr>
    <w:rPr>
      <w:rFonts w:ascii="Calibri" w:eastAsia="Calibri" w:hAnsi="Calibri"/>
      <w:b/>
      <w:sz w:val="24"/>
      <w:lang w:eastAsia="ru-RU"/>
    </w:rPr>
  </w:style>
  <w:style w:type="paragraph" w:styleId="aff2">
    <w:name w:val="Balloon Text"/>
    <w:basedOn w:val="a"/>
    <w:link w:val="aff3"/>
    <w:rPr>
      <w:rFonts w:ascii="Tahoma" w:eastAsia="Calibri" w:hAnsi="Tahoma"/>
      <w:sz w:val="16"/>
      <w:szCs w:val="16"/>
      <w:lang w:val="en-US"/>
    </w:rPr>
  </w:style>
  <w:style w:type="character" w:customStyle="1" w:styleId="aff3">
    <w:name w:val="Текст выноски Знак"/>
    <w:link w:val="aff2"/>
    <w:rPr>
      <w:rFonts w:ascii="Tahoma" w:eastAsia="Times New Roman" w:hAnsi="Tahoma" w:cs="Times New Roman"/>
      <w:sz w:val="16"/>
      <w:szCs w:val="16"/>
    </w:rPr>
  </w:style>
  <w:style w:type="character" w:customStyle="1" w:styleId="15">
    <w:name w:val="Текст выноски Знак1"/>
    <w:rPr>
      <w:rFonts w:ascii="Tahoma" w:eastAsia="Times New Roman" w:hAnsi="Tahoma" w:cs="Tahoma"/>
      <w:sz w:val="16"/>
      <w:szCs w:val="16"/>
      <w:lang w:eastAsia="ar-SA"/>
    </w:rPr>
  </w:style>
  <w:style w:type="paragraph" w:styleId="aff4">
    <w:name w:val="annotation text"/>
    <w:basedOn w:val="a"/>
    <w:link w:val="aff5"/>
    <w:rPr>
      <w:rFonts w:ascii="Calibri" w:eastAsia="Calibri" w:hAnsi="Calibri"/>
      <w:lang w:val="en-US"/>
    </w:rPr>
  </w:style>
  <w:style w:type="character" w:customStyle="1" w:styleId="aff5">
    <w:name w:val="Текст примечания Знак"/>
    <w:link w:val="aff4"/>
    <w:rPr>
      <w:rFonts w:ascii="Times New Roman" w:eastAsia="Times New Roman" w:hAnsi="Times New Roman" w:cs="Times New Roman"/>
    </w:rPr>
  </w:style>
  <w:style w:type="character" w:customStyle="1" w:styleId="16">
    <w:name w:val="Текст примечания Знак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aff4"/>
    <w:next w:val="aff4"/>
    <w:link w:val="aff7"/>
    <w:rPr>
      <w:b/>
      <w:bCs/>
    </w:rPr>
  </w:style>
  <w:style w:type="character" w:customStyle="1" w:styleId="aff7">
    <w:name w:val="Тема примечания Знак"/>
    <w:link w:val="aff6"/>
    <w:rPr>
      <w:rFonts w:ascii="Times New Roman" w:eastAsia="Times New Roman" w:hAnsi="Times New Roman" w:cs="Times New Roman"/>
      <w:b/>
      <w:bCs/>
    </w:rPr>
  </w:style>
  <w:style w:type="character" w:customStyle="1" w:styleId="17">
    <w:name w:val="Тема примечания Знак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f8">
    <w:name w:val="Шапка Знак"/>
    <w:link w:val="aff9"/>
    <w:rPr>
      <w:rFonts w:ascii="Arial" w:eastAsia="Times New Roman" w:hAnsi="Arial" w:cs="Times New Roman"/>
      <w:sz w:val="20"/>
      <w:szCs w:val="20"/>
      <w:lang w:eastAsia="ru-RU"/>
    </w:rPr>
  </w:style>
  <w:style w:type="paragraph" w:styleId="aff9">
    <w:name w:val="Message Header"/>
    <w:basedOn w:val="a"/>
    <w:link w:val="aff8"/>
    <w:pPr>
      <w:jc w:val="center"/>
    </w:pPr>
    <w:rPr>
      <w:rFonts w:ascii="Arial" w:eastAsia="Calibri" w:hAnsi="Arial"/>
      <w:lang w:val="en-US" w:eastAsia="ru-RU"/>
    </w:rPr>
  </w:style>
  <w:style w:type="paragraph" w:customStyle="1" w:styleId="ConsPlusTitle">
    <w:name w:val="ConsPlusTitle"/>
    <w:pPr>
      <w:widowContro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ffa">
    <w:name w:val="Абзац ОТР"/>
    <w:basedOn w:val="a"/>
    <w:pPr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ru-RU"/>
    </w:rPr>
  </w:style>
  <w:style w:type="paragraph" w:customStyle="1" w:styleId="consplusnonformat0">
    <w:name w:val="consplusnonformat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paragraph" w:customStyle="1" w:styleId="affb">
    <w:name w:val="Знак Знак Знак Знак Знак Знак Знак Знак Знак Знак"/>
    <w:basedOn w:val="a"/>
    <w:pPr>
      <w:spacing w:line="240" w:lineRule="exact"/>
    </w:pPr>
    <w:rPr>
      <w:rFonts w:ascii="Verdana" w:eastAsia="Calibri" w:hAnsi="Verdana"/>
      <w:sz w:val="24"/>
      <w:szCs w:val="24"/>
      <w:lang w:val="en-US"/>
    </w:rPr>
  </w:style>
  <w:style w:type="paragraph" w:customStyle="1" w:styleId="consplusnormal2">
    <w:name w:val="consplusnormal2"/>
    <w:basedOn w:val="a"/>
    <w:pPr>
      <w:spacing w:before="100" w:beforeAutospacing="1" w:after="100" w:afterAutospacing="1"/>
    </w:pPr>
    <w:rPr>
      <w:rFonts w:ascii="Calibri" w:eastAsia="Calibri" w:hAnsi="Calibri"/>
      <w:sz w:val="24"/>
      <w:szCs w:val="24"/>
      <w:lang w:eastAsia="ru-RU"/>
    </w:rPr>
  </w:style>
  <w:style w:type="character" w:customStyle="1" w:styleId="33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4">
    <w:name w:val="Body Text 3"/>
    <w:basedOn w:val="a"/>
    <w:link w:val="33"/>
    <w:pPr>
      <w:spacing w:after="120"/>
    </w:pPr>
    <w:rPr>
      <w:rFonts w:ascii="Calibri" w:eastAsia="Calibri" w:hAnsi="Calibri"/>
      <w:sz w:val="16"/>
      <w:szCs w:val="16"/>
      <w:lang w:val="en-US"/>
    </w:rPr>
  </w:style>
  <w:style w:type="paragraph" w:styleId="affc">
    <w:name w:val="Block Text"/>
    <w:basedOn w:val="a"/>
    <w:pPr>
      <w:spacing w:line="360" w:lineRule="auto"/>
      <w:ind w:left="567" w:right="1268" w:firstLine="567"/>
      <w:jc w:val="both"/>
    </w:pPr>
    <w:rPr>
      <w:rFonts w:ascii="Calibri" w:eastAsia="Calibri" w:hAnsi="Calibri"/>
      <w:color w:val="000000"/>
      <w:sz w:val="24"/>
      <w:szCs w:val="24"/>
      <w:lang w:eastAsia="ru-RU"/>
    </w:rPr>
  </w:style>
  <w:style w:type="paragraph" w:customStyle="1" w:styleId="18">
    <w:name w:val="Обычный1"/>
    <w:pPr>
      <w:ind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affd">
    <w:name w:val="Абзац с отступом"/>
    <w:basedOn w:val="a"/>
    <w:pPr>
      <w:spacing w:before="120"/>
      <w:ind w:firstLine="709"/>
      <w:jc w:val="both"/>
    </w:pPr>
    <w:rPr>
      <w:rFonts w:ascii="Calibri" w:eastAsia="Calibri" w:hAnsi="Calibri"/>
      <w:sz w:val="24"/>
      <w:szCs w:val="24"/>
      <w:lang w:eastAsia="ru-RU"/>
    </w:rPr>
  </w:style>
  <w:style w:type="paragraph" w:customStyle="1" w:styleId="ConsPlusCell">
    <w:name w:val="ConsPlusCell"/>
    <w:pPr>
      <w:widowContro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Текст концевой сноски Знак"/>
    <w:link w:val="a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FollowedHyperlink"/>
    <w:rPr>
      <w:rFonts w:ascii="Calibri" w:eastAsia="Calibri" w:hAnsi="Calibri" w:cs="Times New Roman"/>
      <w:color w:val="800080"/>
      <w:u w:val="single"/>
    </w:rPr>
  </w:style>
  <w:style w:type="character" w:customStyle="1" w:styleId="FontStyle13">
    <w:name w:val="Font Style13"/>
    <w:rPr>
      <w:rFonts w:ascii="Times New Roman" w:eastAsia="Calibri" w:hAnsi="Times New Roman" w:cs="Times New Roman"/>
      <w:sz w:val="22"/>
      <w:szCs w:val="22"/>
    </w:rPr>
  </w:style>
  <w:style w:type="paragraph" w:customStyle="1" w:styleId="Style3">
    <w:name w:val="Style3"/>
    <w:basedOn w:val="a"/>
    <w:pPr>
      <w:widowControl w:val="0"/>
      <w:spacing w:line="276" w:lineRule="exact"/>
      <w:jc w:val="center"/>
    </w:pPr>
    <w:rPr>
      <w:rFonts w:ascii="Calibri" w:eastAsia="Calibri" w:hAnsi="Calibri"/>
      <w:sz w:val="24"/>
      <w:szCs w:val="24"/>
      <w:lang w:eastAsia="ru-RU"/>
    </w:rPr>
  </w:style>
  <w:style w:type="paragraph" w:customStyle="1" w:styleId="19">
    <w:name w:val="Абзац списка1"/>
    <w:basedOn w:val="a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blk3">
    <w:name w:val="blk3"/>
    <w:rPr>
      <w:rFonts w:ascii="Calibri" w:eastAsia="Calibri" w:hAnsi="Calibri" w:cs="Times New Roman"/>
    </w:rPr>
  </w:style>
  <w:style w:type="paragraph" w:customStyle="1" w:styleId="27">
    <w:name w:val="Абзац списка2"/>
    <w:basedOn w:val="a"/>
    <w:pPr>
      <w:spacing w:after="200" w:line="276" w:lineRule="auto"/>
      <w:ind w:left="720"/>
    </w:pPr>
    <w:rPr>
      <w:rFonts w:ascii="Calibri" w:eastAsia="Calibri" w:hAnsi="Calibri"/>
    </w:rPr>
  </w:style>
  <w:style w:type="paragraph" w:customStyle="1" w:styleId="western">
    <w:name w:val="western"/>
    <w:basedOn w:val="a"/>
    <w:pPr>
      <w:spacing w:before="100" w:beforeAutospacing="1" w:after="115"/>
    </w:pPr>
    <w:rPr>
      <w:rFonts w:ascii="Calibri" w:eastAsia="Calibri" w:hAnsi="Calibri"/>
      <w:color w:val="000000"/>
      <w:sz w:val="24"/>
      <w:szCs w:val="24"/>
      <w:lang w:eastAsia="ru-RU"/>
    </w:rPr>
  </w:style>
  <w:style w:type="character" w:customStyle="1" w:styleId="afff">
    <w:name w:val="Гипертекстовая ссылка"/>
    <w:rPr>
      <w:rFonts w:ascii="Calibri" w:eastAsia="Calibri" w:hAnsi="Calibri" w:cs="Times New Roman"/>
      <w:b/>
      <w:bCs/>
      <w:color w:val="106BBE"/>
    </w:rPr>
  </w:style>
  <w:style w:type="character" w:styleId="afff0">
    <w:name w:val="annotation reference"/>
    <w:rPr>
      <w:rFonts w:ascii="Calibri" w:eastAsia="Calibri" w:hAnsi="Calibri" w:cs="Times New Roman"/>
      <w:sz w:val="16"/>
      <w:szCs w:val="16"/>
    </w:rPr>
  </w:style>
  <w:style w:type="paragraph" w:customStyle="1" w:styleId="Style11">
    <w:name w:val="Style11"/>
    <w:basedOn w:val="a"/>
    <w:pPr>
      <w:widowControl w:val="0"/>
      <w:spacing w:line="216" w:lineRule="exact"/>
      <w:jc w:val="both"/>
    </w:pPr>
    <w:rPr>
      <w:rFonts w:ascii="Calibri" w:eastAsia="Calibri" w:hAnsi="Calibri"/>
      <w:sz w:val="24"/>
      <w:szCs w:val="24"/>
      <w:lang w:eastAsia="ru-RU"/>
    </w:rPr>
  </w:style>
  <w:style w:type="character" w:customStyle="1" w:styleId="FontStyle35">
    <w:name w:val="Font Style35"/>
    <w:rPr>
      <w:rFonts w:ascii="Times New Roman" w:eastAsia="Calibri" w:hAnsi="Times New Roman" w:cs="Times New Roman"/>
      <w:sz w:val="16"/>
      <w:szCs w:val="16"/>
    </w:rPr>
  </w:style>
  <w:style w:type="character" w:customStyle="1" w:styleId="FontStyle54">
    <w:name w:val="Font Style54"/>
    <w:rPr>
      <w:rFonts w:ascii="Times New Roman" w:eastAsia="Calibri" w:hAnsi="Times New Roman" w:cs="Times New Roman"/>
      <w:sz w:val="28"/>
      <w:szCs w:val="28"/>
    </w:rPr>
  </w:style>
  <w:style w:type="table" w:customStyle="1" w:styleId="1a">
    <w:name w:val="Сетка таблицы1"/>
    <w:basedOn w:val="a1"/>
    <w:next w:val="af2"/>
    <w:rPr>
      <w:sz w:val="22"/>
      <w:szCs w:val="22"/>
      <w:lang w:eastAsia="en-US"/>
    </w:rPr>
    <w:tblPr/>
  </w:style>
  <w:style w:type="paragraph" w:customStyle="1" w:styleId="xl71">
    <w:name w:val="xl71"/>
    <w:basedOn w:val="a"/>
    <w:pPr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Calibri" w:eastAsia="Calibri" w:hAnsi="Calibri"/>
      <w:b/>
      <w:bCs/>
      <w:sz w:val="28"/>
      <w:szCs w:val="28"/>
      <w:lang w:eastAsia="ru-RU"/>
    </w:r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18</Pages>
  <Words>5954</Words>
  <Characters>33941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39816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Тимошинина Екатерина Владимировна</cp:lastModifiedBy>
  <cp:revision>9</cp:revision>
  <cp:lastPrinted>2025-12-29T09:15:00Z</cp:lastPrinted>
  <dcterms:created xsi:type="dcterms:W3CDTF">2026-01-20T08:19:00Z</dcterms:created>
  <dcterms:modified xsi:type="dcterms:W3CDTF">2026-02-02T07:59:00Z</dcterms:modified>
  <cp:version>1048576</cp:version>
</cp:coreProperties>
</file>